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24D103" w14:textId="07FD53AA" w:rsidR="00D378AB" w:rsidRPr="002E6F19" w:rsidRDefault="0097006B" w:rsidP="0039182C">
      <w:pPr>
        <w:rPr>
          <w:rFonts w:ascii="Arial" w:hAnsi="Arial" w:cs="Arial"/>
          <w:b/>
          <w:caps/>
          <w:sz w:val="24"/>
          <w:szCs w:val="24"/>
        </w:rPr>
        <w:sectPr w:rsidR="00D378AB" w:rsidRPr="002E6F19" w:rsidSect="002E6F19">
          <w:headerReference w:type="default" r:id="rId8"/>
          <w:footerReference w:type="default" r:id="rId9"/>
          <w:headerReference w:type="first" r:id="rId10"/>
          <w:footerReference w:type="first" r:id="rId11"/>
          <w:pgSz w:w="11906" w:h="16838"/>
          <w:pgMar w:top="1440" w:right="1440" w:bottom="1440" w:left="1440" w:header="720" w:footer="720" w:gutter="0"/>
          <w:cols w:space="720"/>
          <w:docGrid w:linePitch="299"/>
        </w:sectPr>
      </w:pPr>
      <w:bookmarkStart w:id="0" w:name="_GoBack"/>
      <w:bookmarkEnd w:id="0"/>
      <w:r w:rsidRPr="002E6F19">
        <w:rPr>
          <w:rStyle w:val="Emphasis"/>
          <w:rFonts w:ascii="Arial" w:hAnsi="Arial" w:cs="Arial"/>
          <w:noProof/>
          <w:sz w:val="24"/>
          <w:szCs w:val="24"/>
          <w:lang w:eastAsia="en-GB"/>
        </w:rPr>
        <w:drawing>
          <wp:anchor distT="0" distB="0" distL="114300" distR="114300" simplePos="0" relativeHeight="251658241" behindDoc="0" locked="0" layoutInCell="1" allowOverlap="1" wp14:anchorId="3DC0DC98" wp14:editId="00C99A5D">
            <wp:simplePos x="0" y="0"/>
            <wp:positionH relativeFrom="column">
              <wp:posOffset>45720</wp:posOffset>
            </wp:positionH>
            <wp:positionV relativeFrom="paragraph">
              <wp:posOffset>396875</wp:posOffset>
            </wp:positionV>
            <wp:extent cx="1647190" cy="1371600"/>
            <wp:effectExtent l="0" t="0" r="0" b="0"/>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1647190" cy="1371600"/>
                    </a:xfrm>
                    <a:prstGeom prst="rect">
                      <a:avLst/>
                    </a:prstGeom>
                    <a:noFill/>
                    <a:ln>
                      <a:noFill/>
                      <a:prstDash/>
                    </a:ln>
                  </pic:spPr>
                </pic:pic>
              </a:graphicData>
            </a:graphic>
          </wp:anchor>
        </w:drawing>
      </w:r>
      <w:r w:rsidRPr="002E6F19">
        <w:rPr>
          <w:rFonts w:ascii="Arial" w:hAnsi="Arial" w:cs="Arial"/>
          <w:b/>
          <w:noProof/>
          <w:sz w:val="24"/>
          <w:szCs w:val="24"/>
          <w:u w:val="single"/>
          <w:lang w:eastAsia="en-GB"/>
        </w:rPr>
        <mc:AlternateContent>
          <mc:Choice Requires="wpg">
            <w:drawing>
              <wp:anchor distT="0" distB="0" distL="114300" distR="114300" simplePos="0" relativeHeight="251658240" behindDoc="0" locked="0" layoutInCell="1" allowOverlap="1" wp14:anchorId="43B6AA82" wp14:editId="1C7F48EC">
                <wp:simplePos x="0" y="0"/>
                <wp:positionH relativeFrom="page">
                  <wp:posOffset>885825</wp:posOffset>
                </wp:positionH>
                <wp:positionV relativeFrom="margin">
                  <wp:posOffset>333375</wp:posOffset>
                </wp:positionV>
                <wp:extent cx="6286500" cy="8320405"/>
                <wp:effectExtent l="0" t="0" r="0" b="4445"/>
                <wp:wrapNone/>
                <wp:docPr id="2" name="Group 3"/>
                <wp:cNvGraphicFramePr/>
                <a:graphic xmlns:a="http://schemas.openxmlformats.org/drawingml/2006/main">
                  <a:graphicData uri="http://schemas.microsoft.com/office/word/2010/wordprocessingGroup">
                    <wpg:wgp>
                      <wpg:cNvGrpSpPr/>
                      <wpg:grpSpPr>
                        <a:xfrm>
                          <a:off x="0" y="0"/>
                          <a:ext cx="6286500" cy="8320405"/>
                          <a:chOff x="-133357" y="-2276513"/>
                          <a:chExt cx="6286835" cy="8320544"/>
                        </a:xfrm>
                      </wpg:grpSpPr>
                      <wps:wsp>
                        <wps:cNvPr id="3" name="Rectangle 16"/>
                        <wps:cNvSpPr/>
                        <wps:spPr>
                          <a:xfrm>
                            <a:off x="2980383" y="5629376"/>
                            <a:ext cx="3173095" cy="414655"/>
                          </a:xfrm>
                          <a:prstGeom prst="rect">
                            <a:avLst/>
                          </a:prstGeom>
                          <a:noFill/>
                          <a:ln>
                            <a:noFill/>
                            <a:prstDash val="solid"/>
                          </a:ln>
                        </wps:spPr>
                        <wps:txbx>
                          <w:txbxContent>
                            <w:p w14:paraId="3005F3E7" w14:textId="77777777" w:rsidR="0052136E" w:rsidRDefault="0052136E">
                              <w:pPr>
                                <w:jc w:val="right"/>
                              </w:pPr>
                            </w:p>
                          </w:txbxContent>
                        </wps:txbx>
                        <wps:bodyPr vert="horz" wrap="square" lIns="91440" tIns="45720" rIns="91440" bIns="45720" anchor="t" anchorCtr="0" compatLnSpc="0">
                          <a:spAutoFit/>
                        </wps:bodyPr>
                      </wps:wsp>
                      <wps:wsp>
                        <wps:cNvPr id="4" name="Rectangle 17"/>
                        <wps:cNvSpPr/>
                        <wps:spPr>
                          <a:xfrm>
                            <a:off x="-133357" y="-2276513"/>
                            <a:ext cx="5485128" cy="4615177"/>
                          </a:xfrm>
                          <a:prstGeom prst="rect">
                            <a:avLst/>
                          </a:prstGeom>
                          <a:noFill/>
                          <a:ln>
                            <a:noFill/>
                            <a:prstDash val="solid"/>
                          </a:ln>
                        </wps:spPr>
                        <wps:txbx>
                          <w:txbxContent>
                            <w:p w14:paraId="412B559D" w14:textId="77777777" w:rsidR="0097006B" w:rsidRDefault="0097006B">
                              <w:pPr>
                                <w:spacing w:after="0"/>
                                <w:rPr>
                                  <w:b/>
                                  <w:bCs/>
                                  <w:color w:val="1F497D"/>
                                  <w:sz w:val="72"/>
                                  <w:szCs w:val="72"/>
                                </w:rPr>
                              </w:pPr>
                            </w:p>
                            <w:p w14:paraId="36803B82" w14:textId="77777777" w:rsidR="0097006B" w:rsidRDefault="0097006B">
                              <w:pPr>
                                <w:spacing w:after="0"/>
                                <w:rPr>
                                  <w:b/>
                                  <w:bCs/>
                                  <w:color w:val="1F497D"/>
                                  <w:sz w:val="72"/>
                                  <w:szCs w:val="72"/>
                                </w:rPr>
                              </w:pPr>
                            </w:p>
                            <w:p w14:paraId="7077AB09" w14:textId="77777777" w:rsidR="0097006B" w:rsidRDefault="0097006B">
                              <w:pPr>
                                <w:spacing w:after="0"/>
                                <w:rPr>
                                  <w:b/>
                                  <w:bCs/>
                                  <w:color w:val="1F497D"/>
                                  <w:sz w:val="72"/>
                                  <w:szCs w:val="72"/>
                                </w:rPr>
                              </w:pPr>
                            </w:p>
                            <w:p w14:paraId="68EEFAA5" w14:textId="77777777" w:rsidR="0052136E" w:rsidRDefault="0052136E">
                              <w:pPr>
                                <w:spacing w:after="0"/>
                                <w:rPr>
                                  <w:b/>
                                  <w:bCs/>
                                  <w:color w:val="1F497D"/>
                                  <w:sz w:val="72"/>
                                  <w:szCs w:val="72"/>
                                </w:rPr>
                              </w:pPr>
                              <w:r>
                                <w:rPr>
                                  <w:b/>
                                  <w:bCs/>
                                  <w:color w:val="1F497D"/>
                                  <w:sz w:val="72"/>
                                  <w:szCs w:val="72"/>
                                </w:rPr>
                                <w:t xml:space="preserve">Framework </w:t>
                              </w:r>
                            </w:p>
                            <w:p w14:paraId="33127046" w14:textId="2FF8CC34" w:rsidR="0052136E" w:rsidRDefault="0097006B">
                              <w:pPr>
                                <w:spacing w:after="0"/>
                                <w:rPr>
                                  <w:b/>
                                  <w:bCs/>
                                  <w:color w:val="1F497D"/>
                                  <w:sz w:val="72"/>
                                  <w:szCs w:val="72"/>
                                </w:rPr>
                              </w:pPr>
                              <w:r>
                                <w:rPr>
                                  <w:b/>
                                  <w:bCs/>
                                  <w:color w:val="1F497D"/>
                                  <w:sz w:val="72"/>
                                  <w:szCs w:val="72"/>
                                </w:rPr>
                                <w:t>Award Form</w:t>
                              </w:r>
                            </w:p>
                            <w:p w14:paraId="6569E938" w14:textId="77777777" w:rsidR="0052136E" w:rsidRDefault="0052136E">
                              <w:pPr>
                                <w:rPr>
                                  <w:b/>
                                  <w:bCs/>
                                  <w:color w:val="000000"/>
                                  <w:sz w:val="32"/>
                                  <w:szCs w:val="32"/>
                                </w:rPr>
                              </w:pPr>
                            </w:p>
                          </w:txbxContent>
                        </wps:txbx>
                        <wps:bodyPr vert="horz" wrap="square" lIns="91440" tIns="45720" rIns="91440" bIns="45720" anchor="b" anchorCtr="0" compatLnSpc="0"/>
                      </wps:wsp>
                    </wpg:wgp>
                  </a:graphicData>
                </a:graphic>
                <wp14:sizeRelH relativeFrom="margin">
                  <wp14:pctWidth>0</wp14:pctWidth>
                </wp14:sizeRelH>
                <wp14:sizeRelV relativeFrom="margin">
                  <wp14:pctHeight>0</wp14:pctHeight>
                </wp14:sizeRelV>
              </wp:anchor>
            </w:drawing>
          </mc:Choice>
          <mc:Fallback>
            <w:pict>
              <v:group w14:anchorId="43B6AA82" id="Group 3" o:spid="_x0000_s1026" style="position:absolute;margin-left:69.75pt;margin-top:26.25pt;width:495pt;height:655.15pt;z-index:251658240;mso-position-horizontal-relative:page;mso-position-vertical-relative:margin;mso-width-relative:margin;mso-height-relative:margin" coordorigin="-1333,-22765" coordsize="62868,83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">
                <v:rect id="Rectangle 16" o:spid="_x0000_s1027" style="position:absolute;left:29803;top:56293;width:31731;height:4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T0NcMA&#10;AADaAAAADwAAAGRycy9kb3ducmV2LnhtbESP0WrCQBRE3wX/YbmCL6IbrVhNXUW0hehbox9wzV6T&#10;1OzdkF01/ftuQfBxmJkzzHLdmkrcqXGlZQXjUQSCOLO65FzB6fg1nINwHlljZZkU/JKD9arbWWKs&#10;7YO/6Z76XAQIuxgVFN7XsZQuK8igG9maOHgX2xj0QTa51A0+AtxUchJFM2mw5LBQYE3bgrJrejMK&#10;9ofp4bRN5M91Ue4GyXsayfPsU6l+r918gPDU+lf42U60gjf4vxJu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T0NcMAAADaAAAADwAAAAAAAAAAAAAAAACYAgAAZHJzL2Rv&#10;d25yZXYueG1sUEsFBgAAAAAEAAQA9QAAAIgDAAAAAA==&#10;" filled="f" stroked="f">
                  <v:textbox style="mso-fit-shape-to-text:t">
                    <w:txbxContent>
                      <w:p w14:paraId="3005F3E7" w14:textId="77777777" w:rsidR="0052136E" w:rsidRDefault="0052136E">
                        <w:pPr>
                          <w:jc w:val="right"/>
                        </w:pPr>
                      </w:p>
                    </w:txbxContent>
                  </v:textbox>
                </v:rect>
                <v:rect id="Rectangle 17" o:spid="_x0000_s1028" style="position:absolute;left:-1333;top:-22765;width:54850;height:46151;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PScMA&#10;AADaAAAADwAAAGRycy9kb3ducmV2LnhtbESP0WrCQBRE3wv9h+UW+lY3tRJKdJWiSFuogagfcM1e&#10;k2D2bthdk/Tv3YLQx2FmzjCL1Wha0ZPzjWUFr5MEBHFpdcOVguNh+/IOwgdkja1lUvBLHlbLx4cF&#10;ZtoOXFC/D5WIEPYZKqhD6DIpfVmTQT+xHXH0ztYZDFG6SmqHQ4SbVk6TJJUGG44LNXa0rqm87K9G&#10;wdtPnrvd5rJNk83xm60b15+nQqnnp/FjDiLQGP7D9/aXVjCDvyvxBs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tPScMAAADaAAAADwAAAAAAAAAAAAAAAACYAgAAZHJzL2Rv&#10;d25yZXYueG1sUEsFBgAAAAAEAAQA9QAAAIgDAAAAAA==&#10;" filled="f" stroked="f">
                  <v:textbox>
                    <w:txbxContent>
                      <w:p w14:paraId="412B559D" w14:textId="77777777" w:rsidR="0097006B" w:rsidRDefault="0097006B">
                        <w:pPr>
                          <w:spacing w:after="0"/>
                          <w:rPr>
                            <w:b/>
                            <w:bCs/>
                            <w:color w:val="1F497D"/>
                            <w:sz w:val="72"/>
                            <w:szCs w:val="72"/>
                          </w:rPr>
                        </w:pPr>
                      </w:p>
                      <w:p w14:paraId="36803B82" w14:textId="77777777" w:rsidR="0097006B" w:rsidRDefault="0097006B">
                        <w:pPr>
                          <w:spacing w:after="0"/>
                          <w:rPr>
                            <w:b/>
                            <w:bCs/>
                            <w:color w:val="1F497D"/>
                            <w:sz w:val="72"/>
                            <w:szCs w:val="72"/>
                          </w:rPr>
                        </w:pPr>
                      </w:p>
                      <w:p w14:paraId="7077AB09" w14:textId="77777777" w:rsidR="0097006B" w:rsidRDefault="0097006B">
                        <w:pPr>
                          <w:spacing w:after="0"/>
                          <w:rPr>
                            <w:b/>
                            <w:bCs/>
                            <w:color w:val="1F497D"/>
                            <w:sz w:val="72"/>
                            <w:szCs w:val="72"/>
                          </w:rPr>
                        </w:pPr>
                      </w:p>
                      <w:p w14:paraId="68EEFAA5" w14:textId="77777777" w:rsidR="0052136E" w:rsidRDefault="0052136E">
                        <w:pPr>
                          <w:spacing w:after="0"/>
                          <w:rPr>
                            <w:b/>
                            <w:bCs/>
                            <w:color w:val="1F497D"/>
                            <w:sz w:val="72"/>
                            <w:szCs w:val="72"/>
                          </w:rPr>
                        </w:pPr>
                        <w:r>
                          <w:rPr>
                            <w:b/>
                            <w:bCs/>
                            <w:color w:val="1F497D"/>
                            <w:sz w:val="72"/>
                            <w:szCs w:val="72"/>
                          </w:rPr>
                          <w:t xml:space="preserve">Framework </w:t>
                        </w:r>
                      </w:p>
                      <w:p w14:paraId="33127046" w14:textId="2FF8CC34" w:rsidR="0052136E" w:rsidRDefault="0097006B">
                        <w:pPr>
                          <w:spacing w:after="0"/>
                          <w:rPr>
                            <w:b/>
                            <w:bCs/>
                            <w:color w:val="1F497D"/>
                            <w:sz w:val="72"/>
                            <w:szCs w:val="72"/>
                          </w:rPr>
                        </w:pPr>
                        <w:r>
                          <w:rPr>
                            <w:b/>
                            <w:bCs/>
                            <w:color w:val="1F497D"/>
                            <w:sz w:val="72"/>
                            <w:szCs w:val="72"/>
                          </w:rPr>
                          <w:t>Award Form</w:t>
                        </w:r>
                      </w:p>
                      <w:p w14:paraId="6569E938" w14:textId="77777777" w:rsidR="0052136E" w:rsidRDefault="0052136E">
                        <w:pPr>
                          <w:rPr>
                            <w:b/>
                            <w:bCs/>
                            <w:color w:val="000000"/>
                            <w:sz w:val="32"/>
                            <w:szCs w:val="32"/>
                          </w:rPr>
                        </w:pPr>
                      </w:p>
                    </w:txbxContent>
                  </v:textbox>
                </v:rect>
                <w10:wrap anchorx="page" anchory="margin"/>
              </v:group>
            </w:pict>
          </mc:Fallback>
        </mc:AlternateContent>
      </w:r>
    </w:p>
    <w:p w14:paraId="49477784" w14:textId="77777777" w:rsidR="00B9342C" w:rsidRDefault="00B9342C">
      <w:pPr>
        <w:rPr>
          <w:rFonts w:ascii="Arial" w:hAnsi="Arial" w:cs="Arial"/>
          <w:b/>
          <w:caps/>
          <w:sz w:val="24"/>
          <w:szCs w:val="24"/>
        </w:rPr>
      </w:pPr>
    </w:p>
    <w:p w14:paraId="13806985" w14:textId="362AB098" w:rsidR="00D378AB" w:rsidRPr="002E6F19" w:rsidRDefault="0052136E">
      <w:pPr>
        <w:rPr>
          <w:rFonts w:ascii="Arial" w:hAnsi="Arial" w:cs="Arial"/>
          <w:sz w:val="24"/>
          <w:szCs w:val="24"/>
        </w:rPr>
      </w:pPr>
      <w:r w:rsidRPr="002E6F19">
        <w:rPr>
          <w:rFonts w:ascii="Arial" w:hAnsi="Arial" w:cs="Arial"/>
          <w:sz w:val="24"/>
          <w:szCs w:val="24"/>
        </w:rPr>
        <w:t xml:space="preserve">This Framework Award Form </w:t>
      </w:r>
      <w:r w:rsidR="00E40448">
        <w:rPr>
          <w:rFonts w:ascii="Arial" w:hAnsi="Arial" w:cs="Arial"/>
          <w:sz w:val="24"/>
          <w:szCs w:val="24"/>
        </w:rPr>
        <w:t>creates the</w:t>
      </w:r>
      <w:r w:rsidRPr="002E6F19">
        <w:rPr>
          <w:rFonts w:ascii="Arial" w:hAnsi="Arial" w:cs="Arial"/>
          <w:sz w:val="24"/>
          <w:szCs w:val="24"/>
        </w:rPr>
        <w:t xml:space="preserve"> Framework Contract. It summarises the </w:t>
      </w:r>
      <w:r w:rsidR="00E40448">
        <w:rPr>
          <w:rFonts w:ascii="Arial" w:hAnsi="Arial" w:cs="Arial"/>
          <w:sz w:val="24"/>
          <w:szCs w:val="24"/>
        </w:rPr>
        <w:t xml:space="preserve">main </w:t>
      </w:r>
      <w:r w:rsidRPr="002E6F19">
        <w:rPr>
          <w:rFonts w:ascii="Arial" w:hAnsi="Arial" w:cs="Arial"/>
          <w:sz w:val="24"/>
          <w:szCs w:val="24"/>
        </w:rPr>
        <w:t xml:space="preserve">features of the procurement and </w:t>
      </w:r>
      <w:r w:rsidR="00E40448">
        <w:rPr>
          <w:rFonts w:ascii="Arial" w:hAnsi="Arial" w:cs="Arial"/>
          <w:sz w:val="24"/>
          <w:szCs w:val="24"/>
        </w:rPr>
        <w:t>includes CCS and the Supplier’s contact details.</w:t>
      </w:r>
    </w:p>
    <w:tbl>
      <w:tblPr>
        <w:tblStyle w:val="LightList"/>
        <w:tblW w:w="10530" w:type="dxa"/>
        <w:tblInd w:w="-730" w:type="dxa"/>
        <w:tblLayout w:type="fixed"/>
        <w:tblLook w:val="0000" w:firstRow="0" w:lastRow="0" w:firstColumn="0" w:lastColumn="0" w:noHBand="0" w:noVBand="0"/>
      </w:tblPr>
      <w:tblGrid>
        <w:gridCol w:w="436"/>
        <w:gridCol w:w="1844"/>
        <w:gridCol w:w="8250"/>
      </w:tblGrid>
      <w:tr w:rsidR="00D378AB" w:rsidRPr="002E6F19" w14:paraId="232A9FC3" w14:textId="77777777" w:rsidTr="00413CAD">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14:paraId="405CDC4C"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57C264D" w14:textId="77777777" w:rsidR="00D378AB" w:rsidRPr="002E6F19" w:rsidRDefault="0052136E" w:rsidP="002E6F1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250" w:type="dxa"/>
          </w:tcPr>
          <w:p w14:paraId="7D99F73D" w14:textId="77777777" w:rsidR="00F62058" w:rsidRDefault="009E7100">
            <w:pPr>
              <w:spacing w:after="0"/>
              <w:rPr>
                <w:rFonts w:ascii="Arial" w:hAnsi="Arial" w:cs="Arial"/>
                <w:sz w:val="24"/>
                <w:szCs w:val="24"/>
              </w:rPr>
            </w:pPr>
            <w:r w:rsidRPr="002E6F19">
              <w:rPr>
                <w:rFonts w:ascii="Arial" w:hAnsi="Arial" w:cs="Arial"/>
                <w:sz w:val="24"/>
                <w:szCs w:val="24"/>
              </w:rPr>
              <w:t>T</w:t>
            </w:r>
            <w:r w:rsidR="0052136E" w:rsidRPr="002E6F19">
              <w:rPr>
                <w:rFonts w:ascii="Arial" w:hAnsi="Arial" w:cs="Arial"/>
                <w:sz w:val="24"/>
                <w:szCs w:val="24"/>
              </w:rPr>
              <w:t xml:space="preserve">he </w:t>
            </w:r>
            <w:r w:rsidR="00E40448">
              <w:rPr>
                <w:rFonts w:ascii="Arial" w:hAnsi="Arial" w:cs="Arial"/>
                <w:sz w:val="24"/>
                <w:szCs w:val="24"/>
              </w:rPr>
              <w:t>Minister for the Cabinet Office</w:t>
            </w:r>
            <w:r w:rsidR="0052136E" w:rsidRPr="002E6F19">
              <w:rPr>
                <w:rFonts w:ascii="Arial" w:hAnsi="Arial" w:cs="Arial"/>
                <w:sz w:val="24"/>
                <w:szCs w:val="24"/>
              </w:rPr>
              <w:t xml:space="preserve"> represented </w:t>
            </w:r>
            <w:r w:rsidR="00F62058">
              <w:rPr>
                <w:rFonts w:ascii="Arial" w:hAnsi="Arial" w:cs="Arial"/>
                <w:sz w:val="24"/>
                <w:szCs w:val="24"/>
              </w:rPr>
              <w:t xml:space="preserve">by its </w:t>
            </w:r>
            <w:r w:rsidR="00F62058" w:rsidRPr="002E6F19">
              <w:rPr>
                <w:rFonts w:ascii="Arial" w:hAnsi="Arial" w:cs="Arial"/>
                <w:sz w:val="24"/>
                <w:szCs w:val="24"/>
              </w:rPr>
              <w:t xml:space="preserve">executive agency </w:t>
            </w:r>
            <w:r w:rsidR="00E40448">
              <w:rPr>
                <w:rFonts w:ascii="Arial" w:hAnsi="Arial" w:cs="Arial"/>
                <w:sz w:val="24"/>
                <w:szCs w:val="24"/>
              </w:rPr>
              <w:t>the</w:t>
            </w:r>
            <w:r w:rsidR="0052136E" w:rsidRPr="002E6F19">
              <w:rPr>
                <w:rFonts w:ascii="Arial" w:hAnsi="Arial" w:cs="Arial"/>
                <w:sz w:val="24"/>
                <w:szCs w:val="24"/>
              </w:rPr>
              <w:t xml:space="preserve"> Crown Commercial Service</w:t>
            </w:r>
            <w:r w:rsidR="00F62058">
              <w:rPr>
                <w:rFonts w:ascii="Arial" w:hAnsi="Arial" w:cs="Arial"/>
                <w:sz w:val="24"/>
                <w:szCs w:val="24"/>
              </w:rPr>
              <w:t xml:space="preserve"> (CCS). </w:t>
            </w:r>
          </w:p>
          <w:p w14:paraId="4B3DA13E" w14:textId="77777777" w:rsidR="00F62058" w:rsidRDefault="00F62058">
            <w:pPr>
              <w:spacing w:after="0"/>
              <w:rPr>
                <w:rFonts w:ascii="Arial" w:hAnsi="Arial" w:cs="Arial"/>
                <w:sz w:val="24"/>
                <w:szCs w:val="24"/>
              </w:rPr>
            </w:pPr>
          </w:p>
          <w:p w14:paraId="3AB7803D" w14:textId="12EAC55E" w:rsidR="00F62058" w:rsidRDefault="00F62058">
            <w:pPr>
              <w:spacing w:after="0"/>
              <w:rPr>
                <w:rFonts w:ascii="Arial" w:hAnsi="Arial" w:cs="Arial"/>
                <w:sz w:val="24"/>
                <w:szCs w:val="24"/>
              </w:rPr>
            </w:pPr>
            <w:r>
              <w:rPr>
                <w:rFonts w:ascii="Arial" w:hAnsi="Arial" w:cs="Arial"/>
                <w:sz w:val="24"/>
                <w:szCs w:val="24"/>
              </w:rPr>
              <w:t>Its</w:t>
            </w:r>
            <w:r w:rsidR="0052136E" w:rsidRPr="002E6F19">
              <w:rPr>
                <w:rFonts w:ascii="Arial" w:hAnsi="Arial" w:cs="Arial"/>
                <w:sz w:val="24"/>
                <w:szCs w:val="24"/>
              </w:rPr>
              <w:t xml:space="preserve"> </w:t>
            </w:r>
            <w:r>
              <w:rPr>
                <w:rFonts w:ascii="Arial" w:hAnsi="Arial" w:cs="Arial"/>
                <w:sz w:val="24"/>
                <w:szCs w:val="24"/>
              </w:rPr>
              <w:t xml:space="preserve">offices are </w:t>
            </w:r>
            <w:r w:rsidR="00042537">
              <w:rPr>
                <w:rFonts w:ascii="Arial" w:hAnsi="Arial" w:cs="Arial"/>
                <w:sz w:val="24"/>
                <w:szCs w:val="24"/>
              </w:rPr>
              <w:t>on</w:t>
            </w:r>
            <w:r>
              <w:rPr>
                <w:rFonts w:ascii="Arial" w:hAnsi="Arial" w:cs="Arial"/>
                <w:sz w:val="24"/>
                <w:szCs w:val="24"/>
              </w:rPr>
              <w:t xml:space="preserve">: </w:t>
            </w:r>
            <w:r w:rsidR="0052136E" w:rsidRPr="002E6F19">
              <w:rPr>
                <w:rFonts w:ascii="Arial" w:hAnsi="Arial" w:cs="Arial"/>
                <w:sz w:val="24"/>
                <w:szCs w:val="24"/>
              </w:rPr>
              <w:t xml:space="preserve">9th Floor, The Capital, </w:t>
            </w:r>
            <w:proofErr w:type="gramStart"/>
            <w:r w:rsidR="0052136E" w:rsidRPr="002E6F19">
              <w:rPr>
                <w:rFonts w:ascii="Arial" w:hAnsi="Arial" w:cs="Arial"/>
                <w:sz w:val="24"/>
                <w:szCs w:val="24"/>
              </w:rPr>
              <w:t>Ol</w:t>
            </w:r>
            <w:r>
              <w:rPr>
                <w:rFonts w:ascii="Arial" w:hAnsi="Arial" w:cs="Arial"/>
                <w:sz w:val="24"/>
                <w:szCs w:val="24"/>
              </w:rPr>
              <w:t>d</w:t>
            </w:r>
            <w:proofErr w:type="gramEnd"/>
            <w:r>
              <w:rPr>
                <w:rFonts w:ascii="Arial" w:hAnsi="Arial" w:cs="Arial"/>
                <w:sz w:val="24"/>
                <w:szCs w:val="24"/>
              </w:rPr>
              <w:t xml:space="preserve"> Hall Street, Liverpool L3 9PP.</w:t>
            </w:r>
          </w:p>
          <w:p w14:paraId="46D637E1" w14:textId="77777777" w:rsidR="009E7100" w:rsidRPr="002E6F19" w:rsidRDefault="009E7100" w:rsidP="00AB5036">
            <w:pPr>
              <w:spacing w:after="0"/>
              <w:rPr>
                <w:rFonts w:ascii="Arial" w:hAnsi="Arial" w:cs="Arial"/>
                <w:b/>
                <w:spacing w:val="-3"/>
                <w:sz w:val="24"/>
                <w:szCs w:val="24"/>
                <w:shd w:val="clear" w:color="auto" w:fill="FFFF00"/>
                <w:lang w:eastAsia="en-GB"/>
              </w:rPr>
            </w:pPr>
          </w:p>
        </w:tc>
      </w:tr>
      <w:tr w:rsidR="00D378AB" w:rsidRPr="002E6F19" w14:paraId="53708DE6" w14:textId="77777777" w:rsidTr="00413CAD">
        <w:trPr>
          <w:trHeight w:val="976"/>
        </w:trPr>
        <w:tc>
          <w:tcPr>
            <w:cnfStyle w:val="000010000000" w:firstRow="0" w:lastRow="0" w:firstColumn="0" w:lastColumn="0" w:oddVBand="1" w:evenVBand="0" w:oddHBand="0" w:evenHBand="0" w:firstRowFirstColumn="0" w:firstRowLastColumn="0" w:lastRowFirstColumn="0" w:lastRowLastColumn="0"/>
            <w:tcW w:w="436" w:type="dxa"/>
          </w:tcPr>
          <w:p w14:paraId="353FBA55" w14:textId="2CBF7443" w:rsidR="00D378AB" w:rsidRPr="002E6F19" w:rsidRDefault="00D378AB">
            <w:pPr>
              <w:pStyle w:val="11table"/>
              <w:numPr>
                <w:ilvl w:val="0"/>
                <w:numId w:val="32"/>
              </w:numPr>
              <w:ind w:left="360"/>
              <w:rPr>
                <w:rFonts w:ascii="Arial" w:hAnsi="Arial" w:cs="Arial"/>
                <w:bCs/>
                <w:sz w:val="24"/>
                <w:szCs w:val="24"/>
              </w:rPr>
            </w:pPr>
          </w:p>
        </w:tc>
        <w:tc>
          <w:tcPr>
            <w:tcW w:w="1844" w:type="dxa"/>
          </w:tcPr>
          <w:p w14:paraId="68DC1516"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bCs/>
                <w:sz w:val="24"/>
                <w:szCs w:val="24"/>
              </w:rPr>
              <w:t>Supplier</w:t>
            </w:r>
          </w:p>
        </w:tc>
        <w:tc>
          <w:tcPr>
            <w:cnfStyle w:val="000010000000" w:firstRow="0" w:lastRow="0" w:firstColumn="0" w:lastColumn="0" w:oddVBand="1" w:evenVBand="0" w:oddHBand="0" w:evenHBand="0" w:firstRowFirstColumn="0" w:firstRowLastColumn="0" w:lastRowFirstColumn="0" w:lastRowLastColumn="0"/>
            <w:tcW w:w="8250" w:type="dxa"/>
          </w:tcPr>
          <w:tbl>
            <w:tblPr>
              <w:tblStyle w:val="TableGrid"/>
              <w:tblW w:w="7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96"/>
              <w:gridCol w:w="4991"/>
            </w:tblGrid>
            <w:tr w:rsidR="00D378AB" w:rsidRPr="002E6F19" w14:paraId="31D7B212" w14:textId="77777777">
              <w:tc>
                <w:tcPr>
                  <w:tcW w:w="2296" w:type="dxa"/>
                  <w:shd w:val="clear" w:color="auto" w:fill="auto"/>
                </w:tcPr>
                <w:p w14:paraId="5E21CE66" w14:textId="77777777" w:rsidR="00D378AB" w:rsidRPr="002E6F19" w:rsidRDefault="0052136E">
                  <w:pPr>
                    <w:spacing w:after="0"/>
                    <w:ind w:left="-75"/>
                    <w:rPr>
                      <w:rFonts w:ascii="Arial" w:hAnsi="Arial" w:cs="Arial"/>
                      <w:sz w:val="24"/>
                      <w:szCs w:val="24"/>
                    </w:rPr>
                  </w:pPr>
                  <w:r w:rsidRPr="002E6F19">
                    <w:rPr>
                      <w:rFonts w:ascii="Arial" w:hAnsi="Arial" w:cs="Arial"/>
                      <w:sz w:val="24"/>
                      <w:szCs w:val="24"/>
                    </w:rPr>
                    <w:t xml:space="preserve">Name: </w:t>
                  </w:r>
                </w:p>
              </w:tc>
              <w:tc>
                <w:tcPr>
                  <w:tcW w:w="4991" w:type="dxa"/>
                </w:tcPr>
                <w:p w14:paraId="51F7FDFD" w14:textId="2DCE2AD4" w:rsidR="00D378AB" w:rsidRPr="00F62058" w:rsidRDefault="0052136E" w:rsidP="008C7EA8">
                  <w:pPr>
                    <w:spacing w:after="0"/>
                    <w:rPr>
                      <w:rFonts w:ascii="Arial" w:hAnsi="Arial" w:cs="Arial"/>
                      <w:sz w:val="24"/>
                      <w:szCs w:val="24"/>
                      <w:shd w:val="clear" w:color="auto" w:fill="FFFF00"/>
                    </w:rPr>
                  </w:pPr>
                  <w:r w:rsidRPr="00F62058">
                    <w:rPr>
                      <w:rFonts w:ascii="Arial" w:hAnsi="Arial" w:cs="Arial"/>
                      <w:b/>
                      <w:sz w:val="24"/>
                      <w:szCs w:val="24"/>
                      <w:shd w:val="clear" w:color="auto" w:fill="FFFF00"/>
                    </w:rPr>
                    <w:t>[</w:t>
                  </w:r>
                  <w:r w:rsidR="000A66EC" w:rsidRPr="00F62058">
                    <w:rPr>
                      <w:rFonts w:ascii="Arial" w:hAnsi="Arial" w:cs="Arial"/>
                      <w:b/>
                      <w:sz w:val="24"/>
                      <w:szCs w:val="24"/>
                      <w:shd w:val="clear" w:color="auto" w:fill="FFFF00"/>
                    </w:rPr>
                    <w:t xml:space="preserve">Insert </w:t>
                  </w:r>
                  <w:r w:rsidRPr="00F62058">
                    <w:rPr>
                      <w:rFonts w:ascii="Arial" w:hAnsi="Arial" w:cs="Arial"/>
                      <w:sz w:val="24"/>
                      <w:szCs w:val="24"/>
                    </w:rPr>
                    <w:t>name</w:t>
                  </w:r>
                  <w:r w:rsidR="007D0068" w:rsidRPr="00F62058">
                    <w:rPr>
                      <w:rFonts w:ascii="Arial" w:hAnsi="Arial" w:cs="Arial"/>
                      <w:sz w:val="24"/>
                      <w:szCs w:val="24"/>
                    </w:rPr>
                    <w:t xml:space="preserve"> </w:t>
                  </w:r>
                  <w:r w:rsidR="000662CD" w:rsidRPr="00F62058">
                    <w:rPr>
                      <w:rFonts w:ascii="Arial" w:hAnsi="Arial" w:cs="Arial"/>
                      <w:sz w:val="24"/>
                      <w:szCs w:val="24"/>
                    </w:rPr>
                    <w:t xml:space="preserve">(registered name </w:t>
                  </w:r>
                  <w:r w:rsidR="007D0068" w:rsidRPr="00F62058">
                    <w:rPr>
                      <w:rFonts w:ascii="Arial" w:hAnsi="Arial" w:cs="Arial"/>
                      <w:sz w:val="24"/>
                      <w:szCs w:val="24"/>
                    </w:rPr>
                    <w:t>if registered</w:t>
                  </w:r>
                  <w:r w:rsidR="000662CD" w:rsidRPr="00F62058">
                    <w:rPr>
                      <w:rFonts w:ascii="Arial" w:hAnsi="Arial" w:cs="Arial"/>
                      <w:sz w:val="24"/>
                      <w:szCs w:val="24"/>
                    </w:rPr>
                    <w:t>)</w:t>
                  </w:r>
                  <w:r w:rsidRPr="00F62058">
                    <w:rPr>
                      <w:rFonts w:ascii="Arial" w:hAnsi="Arial" w:cs="Arial"/>
                      <w:sz w:val="24"/>
                      <w:szCs w:val="24"/>
                    </w:rPr>
                    <w:t>]</w:t>
                  </w:r>
                </w:p>
              </w:tc>
            </w:tr>
            <w:tr w:rsidR="00D378AB" w:rsidRPr="002E6F19" w14:paraId="1AC3D9C0" w14:textId="77777777">
              <w:tc>
                <w:tcPr>
                  <w:tcW w:w="2296" w:type="dxa"/>
                  <w:shd w:val="clear" w:color="auto" w:fill="auto"/>
                </w:tcPr>
                <w:p w14:paraId="3AD72A3E" w14:textId="446D43B5" w:rsidR="00D378AB" w:rsidRPr="002E6F19" w:rsidRDefault="0022464F">
                  <w:pPr>
                    <w:spacing w:after="0"/>
                    <w:ind w:left="-75"/>
                    <w:rPr>
                      <w:rFonts w:ascii="Arial" w:hAnsi="Arial" w:cs="Arial"/>
                      <w:sz w:val="24"/>
                      <w:szCs w:val="24"/>
                    </w:rPr>
                  </w:pPr>
                  <w:r>
                    <w:rPr>
                      <w:rFonts w:ascii="Arial" w:hAnsi="Arial" w:cs="Arial"/>
                      <w:sz w:val="24"/>
                      <w:szCs w:val="24"/>
                    </w:rPr>
                    <w:t>Address</w:t>
                  </w:r>
                  <w:r w:rsidR="0052136E" w:rsidRPr="002E6F19">
                    <w:rPr>
                      <w:rFonts w:ascii="Arial" w:hAnsi="Arial" w:cs="Arial"/>
                      <w:sz w:val="24"/>
                      <w:szCs w:val="24"/>
                    </w:rPr>
                    <w:t xml:space="preserve">: </w:t>
                  </w:r>
                </w:p>
              </w:tc>
              <w:tc>
                <w:tcPr>
                  <w:tcW w:w="4991" w:type="dxa"/>
                </w:tcPr>
                <w:p w14:paraId="6B7C4DDC" w14:textId="763A1896" w:rsidR="00D378AB" w:rsidRPr="00F62058" w:rsidRDefault="0052136E" w:rsidP="008C7EA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0A66EC" w:rsidRPr="00F62058">
                    <w:rPr>
                      <w:rFonts w:ascii="Arial" w:hAnsi="Arial" w:cs="Arial"/>
                      <w:b/>
                      <w:sz w:val="24"/>
                      <w:szCs w:val="24"/>
                      <w:shd w:val="clear" w:color="auto" w:fill="FFFF00"/>
                    </w:rPr>
                    <w:t xml:space="preserve">Insert </w:t>
                  </w:r>
                  <w:r w:rsidRPr="00F62058">
                    <w:rPr>
                      <w:rFonts w:ascii="Arial" w:hAnsi="Arial" w:cs="Arial"/>
                      <w:sz w:val="24"/>
                      <w:szCs w:val="24"/>
                    </w:rPr>
                    <w:t>address</w:t>
                  </w:r>
                  <w:r w:rsidR="00AB5036">
                    <w:rPr>
                      <w:rFonts w:ascii="Arial" w:hAnsi="Arial" w:cs="Arial"/>
                      <w:sz w:val="24"/>
                      <w:szCs w:val="24"/>
                    </w:rPr>
                    <w:t xml:space="preserve"> registered address</w:t>
                  </w:r>
                  <w:r w:rsidR="000662CD" w:rsidRPr="00F62058">
                    <w:rPr>
                      <w:rFonts w:ascii="Arial" w:hAnsi="Arial" w:cs="Arial"/>
                      <w:sz w:val="24"/>
                      <w:szCs w:val="24"/>
                    </w:rPr>
                    <w:t xml:space="preserve"> </w:t>
                  </w:r>
                  <w:r w:rsidR="007D0068" w:rsidRPr="00F62058">
                    <w:rPr>
                      <w:rFonts w:ascii="Arial" w:hAnsi="Arial" w:cs="Arial"/>
                      <w:sz w:val="24"/>
                      <w:szCs w:val="24"/>
                    </w:rPr>
                    <w:t>if registered</w:t>
                  </w:r>
                  <w:r w:rsidRPr="00F62058">
                    <w:rPr>
                      <w:rFonts w:ascii="Arial" w:hAnsi="Arial" w:cs="Arial"/>
                      <w:sz w:val="24"/>
                      <w:szCs w:val="24"/>
                    </w:rPr>
                    <w:t>]</w:t>
                  </w:r>
                </w:p>
              </w:tc>
            </w:tr>
            <w:tr w:rsidR="00D378AB" w:rsidRPr="002E6F19" w14:paraId="17069BDB" w14:textId="77777777">
              <w:tc>
                <w:tcPr>
                  <w:tcW w:w="2296" w:type="dxa"/>
                  <w:shd w:val="clear" w:color="auto" w:fill="auto"/>
                </w:tcPr>
                <w:p w14:paraId="668552B8" w14:textId="53A26916" w:rsidR="00D378AB" w:rsidRPr="002E6F19" w:rsidRDefault="00AB5036">
                  <w:pPr>
                    <w:spacing w:after="0"/>
                    <w:ind w:left="-75"/>
                    <w:rPr>
                      <w:rFonts w:ascii="Arial" w:hAnsi="Arial" w:cs="Arial"/>
                      <w:sz w:val="24"/>
                      <w:szCs w:val="24"/>
                    </w:rPr>
                  </w:pPr>
                  <w:r>
                    <w:rPr>
                      <w:rFonts w:ascii="Arial" w:hAnsi="Arial" w:cs="Arial"/>
                      <w:sz w:val="24"/>
                      <w:szCs w:val="24"/>
                    </w:rPr>
                    <w:t>Regist</w:t>
                  </w:r>
                  <w:r w:rsidR="00042537">
                    <w:rPr>
                      <w:rFonts w:ascii="Arial" w:hAnsi="Arial" w:cs="Arial"/>
                      <w:sz w:val="24"/>
                      <w:szCs w:val="24"/>
                    </w:rPr>
                    <w:t>rat</w:t>
                  </w:r>
                  <w:r>
                    <w:rPr>
                      <w:rFonts w:ascii="Arial" w:hAnsi="Arial" w:cs="Arial"/>
                      <w:sz w:val="24"/>
                      <w:szCs w:val="24"/>
                    </w:rPr>
                    <w:t>ion</w:t>
                  </w:r>
                  <w:r w:rsidR="0052136E" w:rsidRPr="002E6F19">
                    <w:rPr>
                      <w:rFonts w:ascii="Arial" w:hAnsi="Arial" w:cs="Arial"/>
                      <w:sz w:val="24"/>
                      <w:szCs w:val="24"/>
                    </w:rPr>
                    <w:t xml:space="preserve"> number:    </w:t>
                  </w:r>
                </w:p>
              </w:tc>
              <w:tc>
                <w:tcPr>
                  <w:tcW w:w="4991" w:type="dxa"/>
                </w:tcPr>
                <w:p w14:paraId="23C350FC" w14:textId="44E0917C" w:rsidR="00D378AB" w:rsidRPr="00F62058" w:rsidRDefault="0052136E" w:rsidP="008C7EA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0A66EC" w:rsidRPr="00F62058">
                    <w:rPr>
                      <w:rFonts w:ascii="Arial" w:hAnsi="Arial" w:cs="Arial"/>
                      <w:b/>
                      <w:sz w:val="24"/>
                      <w:szCs w:val="24"/>
                      <w:shd w:val="clear" w:color="auto" w:fill="FFFF00"/>
                    </w:rPr>
                    <w:t>Insert</w:t>
                  </w:r>
                  <w:r w:rsidR="000A66EC" w:rsidRPr="00F62058">
                    <w:rPr>
                      <w:rFonts w:ascii="Arial" w:hAnsi="Arial" w:cs="Arial"/>
                      <w:sz w:val="24"/>
                      <w:szCs w:val="24"/>
                    </w:rPr>
                    <w:t xml:space="preserve"> </w:t>
                  </w:r>
                  <w:r w:rsidR="00AB5036">
                    <w:rPr>
                      <w:rFonts w:ascii="Arial" w:hAnsi="Arial" w:cs="Arial"/>
                      <w:sz w:val="24"/>
                      <w:szCs w:val="24"/>
                    </w:rPr>
                    <w:t>registration</w:t>
                  </w:r>
                  <w:r w:rsidR="000662CD" w:rsidRPr="00F62058">
                    <w:rPr>
                      <w:rFonts w:ascii="Arial" w:hAnsi="Arial" w:cs="Arial"/>
                      <w:sz w:val="24"/>
                      <w:szCs w:val="24"/>
                    </w:rPr>
                    <w:t xml:space="preserve"> </w:t>
                  </w:r>
                  <w:r w:rsidRPr="00F62058">
                    <w:rPr>
                      <w:rFonts w:ascii="Arial" w:hAnsi="Arial" w:cs="Arial"/>
                      <w:sz w:val="24"/>
                      <w:szCs w:val="24"/>
                    </w:rPr>
                    <w:t>number</w:t>
                  </w:r>
                  <w:r w:rsidR="007D0068" w:rsidRPr="00F62058">
                    <w:rPr>
                      <w:rFonts w:ascii="Arial" w:hAnsi="Arial" w:cs="Arial"/>
                      <w:sz w:val="24"/>
                      <w:szCs w:val="24"/>
                    </w:rPr>
                    <w:t xml:space="preserve"> if registered</w:t>
                  </w:r>
                  <w:r w:rsidRPr="00F62058">
                    <w:rPr>
                      <w:rFonts w:ascii="Arial" w:hAnsi="Arial" w:cs="Arial"/>
                      <w:sz w:val="24"/>
                      <w:szCs w:val="24"/>
                    </w:rPr>
                    <w:t>]</w:t>
                  </w:r>
                </w:p>
              </w:tc>
            </w:tr>
            <w:tr w:rsidR="00D378AB" w:rsidRPr="002E6F19" w14:paraId="099BA72A" w14:textId="77777777">
              <w:tc>
                <w:tcPr>
                  <w:tcW w:w="2296" w:type="dxa"/>
                  <w:shd w:val="clear" w:color="auto" w:fill="auto"/>
                </w:tcPr>
                <w:p w14:paraId="7395DEE5" w14:textId="7C1C7FAF" w:rsidR="00D378AB" w:rsidRPr="002E6F19" w:rsidRDefault="0052136E">
                  <w:pPr>
                    <w:spacing w:after="0"/>
                    <w:ind w:left="-75"/>
                    <w:rPr>
                      <w:rFonts w:ascii="Arial" w:hAnsi="Arial" w:cs="Arial"/>
                      <w:sz w:val="24"/>
                      <w:szCs w:val="24"/>
                    </w:rPr>
                  </w:pPr>
                  <w:r w:rsidRPr="002E6F19">
                    <w:rPr>
                      <w:rFonts w:ascii="Arial" w:hAnsi="Arial" w:cs="Arial"/>
                      <w:sz w:val="24"/>
                      <w:szCs w:val="24"/>
                    </w:rPr>
                    <w:t>SID4GOV ID</w:t>
                  </w:r>
                  <w:r w:rsidR="002E6F19">
                    <w:rPr>
                      <w:rFonts w:ascii="Arial" w:hAnsi="Arial" w:cs="Arial"/>
                      <w:sz w:val="24"/>
                      <w:szCs w:val="24"/>
                    </w:rPr>
                    <w:t>:</w:t>
                  </w:r>
                </w:p>
              </w:tc>
              <w:tc>
                <w:tcPr>
                  <w:tcW w:w="4991" w:type="dxa"/>
                </w:tcPr>
                <w:p w14:paraId="5794FC30" w14:textId="7D4EDE42" w:rsidR="00D378AB" w:rsidRPr="00F62058" w:rsidRDefault="0052136E" w:rsidP="00F6205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F62058" w:rsidRPr="00F62058">
                    <w:rPr>
                      <w:rFonts w:ascii="Arial" w:hAnsi="Arial" w:cs="Arial"/>
                      <w:b/>
                      <w:sz w:val="24"/>
                      <w:szCs w:val="24"/>
                      <w:shd w:val="clear" w:color="auto" w:fill="FFFF00"/>
                    </w:rPr>
                    <w:t>Insert</w:t>
                  </w:r>
                  <w:r w:rsidR="00F62058" w:rsidRPr="00F62058">
                    <w:rPr>
                      <w:rFonts w:ascii="Arial" w:hAnsi="Arial" w:cs="Arial"/>
                      <w:sz w:val="24"/>
                      <w:szCs w:val="24"/>
                    </w:rPr>
                    <w:t xml:space="preserve"> SID4GOV</w:t>
                  </w:r>
                  <w:r w:rsidR="00AB5036">
                    <w:rPr>
                      <w:rFonts w:ascii="Arial" w:hAnsi="Arial" w:cs="Arial"/>
                      <w:sz w:val="24"/>
                      <w:szCs w:val="24"/>
                    </w:rPr>
                    <w:t xml:space="preserve"> ID</w:t>
                  </w:r>
                  <w:r w:rsidR="00F62058" w:rsidRPr="00F62058">
                    <w:rPr>
                      <w:rFonts w:ascii="Arial" w:hAnsi="Arial" w:cs="Arial"/>
                      <w:sz w:val="24"/>
                      <w:szCs w:val="24"/>
                    </w:rPr>
                    <w:t xml:space="preserve"> if you have on</w:t>
                  </w:r>
                  <w:r w:rsidR="00F62058" w:rsidRPr="00AB5036">
                    <w:rPr>
                      <w:rFonts w:ascii="Arial" w:hAnsi="Arial" w:cs="Arial"/>
                      <w:sz w:val="20"/>
                    </w:rPr>
                    <w:t>e</w:t>
                  </w:r>
                  <w:r w:rsidRPr="00AB5036">
                    <w:rPr>
                      <w:rFonts w:ascii="Arial" w:hAnsi="Arial" w:cs="Arial"/>
                      <w:sz w:val="20"/>
                    </w:rPr>
                    <w:t>]</w:t>
                  </w:r>
                </w:p>
              </w:tc>
            </w:tr>
            <w:tr w:rsidR="00D378AB" w:rsidRPr="002E6F19" w14:paraId="531E12F9" w14:textId="77777777">
              <w:tc>
                <w:tcPr>
                  <w:tcW w:w="2296" w:type="dxa"/>
                  <w:shd w:val="clear" w:color="auto" w:fill="auto"/>
                </w:tcPr>
                <w:p w14:paraId="3368B50C" w14:textId="77777777" w:rsidR="00D378AB" w:rsidRPr="002E6F19" w:rsidRDefault="00D378AB">
                  <w:pPr>
                    <w:spacing w:after="0"/>
                    <w:ind w:left="-75"/>
                    <w:rPr>
                      <w:rFonts w:ascii="Arial" w:hAnsi="Arial" w:cs="Arial"/>
                      <w:sz w:val="24"/>
                      <w:szCs w:val="24"/>
                    </w:rPr>
                  </w:pPr>
                </w:p>
              </w:tc>
              <w:tc>
                <w:tcPr>
                  <w:tcW w:w="4991" w:type="dxa"/>
                </w:tcPr>
                <w:p w14:paraId="52F66F71" w14:textId="77777777" w:rsidR="00D378AB" w:rsidRPr="002E6F19" w:rsidRDefault="00D378AB">
                  <w:pPr>
                    <w:spacing w:after="0"/>
                    <w:rPr>
                      <w:rFonts w:ascii="Arial" w:hAnsi="Arial" w:cs="Arial"/>
                      <w:sz w:val="24"/>
                      <w:szCs w:val="24"/>
                      <w:shd w:val="clear" w:color="auto" w:fill="FFFF00"/>
                    </w:rPr>
                  </w:pPr>
                </w:p>
              </w:tc>
            </w:tr>
          </w:tbl>
          <w:p w14:paraId="43CABAE4" w14:textId="77777777" w:rsidR="00D378AB" w:rsidRPr="002E6F19" w:rsidRDefault="00D378AB">
            <w:pPr>
              <w:spacing w:after="0"/>
              <w:rPr>
                <w:rFonts w:ascii="Arial" w:hAnsi="Arial" w:cs="Arial"/>
                <w:sz w:val="24"/>
                <w:szCs w:val="24"/>
              </w:rPr>
            </w:pPr>
          </w:p>
        </w:tc>
      </w:tr>
      <w:tr w:rsidR="00D378AB" w:rsidRPr="002E6F19" w14:paraId="373BAF22" w14:textId="77777777" w:rsidTr="00413CAD">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14:paraId="20009EED"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52DDB2ED" w14:textId="77777777" w:rsidR="00D378AB" w:rsidRPr="002E6F19" w:rsidRDefault="0052136E">
            <w:pPr>
              <w:pStyle w:val="11table"/>
              <w:numPr>
                <w:ilvl w:val="0"/>
                <w:numId w:val="0"/>
              </w:numPr>
              <w:ind w:left="34"/>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Contract</w:t>
            </w:r>
          </w:p>
        </w:tc>
        <w:tc>
          <w:tcPr>
            <w:cnfStyle w:val="000010000000" w:firstRow="0" w:lastRow="0" w:firstColumn="0" w:lastColumn="0" w:oddVBand="1" w:evenVBand="0" w:oddHBand="0" w:evenHBand="0" w:firstRowFirstColumn="0" w:firstRowLastColumn="0" w:lastRowFirstColumn="0" w:lastRowLastColumn="0"/>
            <w:tcW w:w="8250" w:type="dxa"/>
          </w:tcPr>
          <w:p w14:paraId="0AE31E15" w14:textId="00583418" w:rsidR="00646C7E" w:rsidRDefault="0051380D" w:rsidP="00135884">
            <w:pPr>
              <w:pStyle w:val="11table"/>
              <w:numPr>
                <w:ilvl w:val="0"/>
                <w:numId w:val="0"/>
              </w:numPr>
              <w:rPr>
                <w:rFonts w:ascii="Arial" w:hAnsi="Arial" w:cs="Arial"/>
                <w:b w:val="0"/>
                <w:sz w:val="24"/>
              </w:rPr>
            </w:pPr>
            <w:r>
              <w:rPr>
                <w:rFonts w:ascii="Arial" w:hAnsi="Arial" w:cs="Arial"/>
                <w:b w:val="0"/>
                <w:sz w:val="24"/>
                <w:szCs w:val="24"/>
              </w:rPr>
              <w:t>This framework c</w:t>
            </w:r>
            <w:r w:rsidR="0052136E" w:rsidRPr="002E6F19">
              <w:rPr>
                <w:rFonts w:ascii="Arial" w:hAnsi="Arial" w:cs="Arial"/>
                <w:b w:val="0"/>
                <w:sz w:val="24"/>
                <w:szCs w:val="24"/>
              </w:rPr>
              <w:t xml:space="preserve">ontract </w:t>
            </w:r>
            <w:r>
              <w:rPr>
                <w:rFonts w:ascii="Arial" w:hAnsi="Arial" w:cs="Arial"/>
                <w:b w:val="0"/>
                <w:sz w:val="24"/>
                <w:szCs w:val="24"/>
              </w:rPr>
              <w:t xml:space="preserve">between CCS and the </w:t>
            </w:r>
            <w:r w:rsidR="007C10AD">
              <w:rPr>
                <w:rFonts w:ascii="Arial" w:hAnsi="Arial" w:cs="Arial"/>
                <w:b w:val="0"/>
                <w:sz w:val="24"/>
                <w:szCs w:val="24"/>
              </w:rPr>
              <w:t>Supplier</w:t>
            </w:r>
            <w:r w:rsidR="00AB5036">
              <w:rPr>
                <w:rFonts w:ascii="Arial" w:hAnsi="Arial" w:cs="Arial"/>
                <w:b w:val="0"/>
                <w:sz w:val="24"/>
                <w:szCs w:val="24"/>
              </w:rPr>
              <w:t xml:space="preserve"> allows the Supplier to be considered for Call-off Contracts to </w:t>
            </w:r>
            <w:r w:rsidR="0052136E" w:rsidRPr="002E6F19">
              <w:rPr>
                <w:rFonts w:ascii="Arial" w:hAnsi="Arial" w:cs="Arial"/>
                <w:b w:val="0"/>
                <w:sz w:val="24"/>
                <w:szCs w:val="24"/>
              </w:rPr>
              <w:t>supply</w:t>
            </w:r>
            <w:r w:rsidR="000C2302">
              <w:rPr>
                <w:rFonts w:ascii="Arial" w:hAnsi="Arial" w:cs="Arial"/>
                <w:b w:val="0"/>
                <w:sz w:val="24"/>
                <w:szCs w:val="24"/>
              </w:rPr>
              <w:t xml:space="preserve"> the Deliverables</w:t>
            </w:r>
            <w:r w:rsidR="00646C7E">
              <w:rPr>
                <w:rFonts w:ascii="Arial" w:hAnsi="Arial" w:cs="Arial"/>
                <w:b w:val="0"/>
                <w:sz w:val="24"/>
                <w:szCs w:val="24"/>
              </w:rPr>
              <w:t xml:space="preserve"> [</w:t>
            </w:r>
            <w:r w:rsidR="00646C7E" w:rsidRPr="00646C7E">
              <w:rPr>
                <w:rFonts w:ascii="Arial" w:hAnsi="Arial" w:cs="Arial"/>
                <w:b w:val="0"/>
                <w:sz w:val="24"/>
                <w:szCs w:val="24"/>
                <w:highlight w:val="yellow"/>
              </w:rPr>
              <w:t>in Lot(s) [x</w:t>
            </w:r>
            <w:r w:rsidR="00026858">
              <w:rPr>
                <w:rFonts w:ascii="Arial" w:hAnsi="Arial" w:cs="Arial"/>
                <w:b w:val="0"/>
                <w:sz w:val="24"/>
                <w:szCs w:val="24"/>
                <w:highlight w:val="yellow"/>
              </w:rPr>
              <w:t>, y</w:t>
            </w:r>
            <w:r w:rsidR="00646C7E" w:rsidRPr="00646C7E">
              <w:rPr>
                <w:rFonts w:ascii="Arial" w:hAnsi="Arial" w:cs="Arial"/>
                <w:b w:val="0"/>
                <w:sz w:val="24"/>
                <w:szCs w:val="24"/>
                <w:highlight w:val="yellow"/>
              </w:rPr>
              <w:t>]</w:t>
            </w:r>
            <w:r w:rsidR="00646C7E">
              <w:rPr>
                <w:rFonts w:ascii="Arial" w:hAnsi="Arial" w:cs="Arial"/>
                <w:b w:val="0"/>
                <w:sz w:val="24"/>
                <w:szCs w:val="24"/>
              </w:rPr>
              <w:t xml:space="preserve">. You cannot deliver in any other </w:t>
            </w:r>
            <w:r w:rsidR="00026858">
              <w:rPr>
                <w:rFonts w:ascii="Arial" w:hAnsi="Arial" w:cs="Arial"/>
                <w:b w:val="0"/>
                <w:sz w:val="24"/>
                <w:szCs w:val="24"/>
              </w:rPr>
              <w:t>L</w:t>
            </w:r>
            <w:r w:rsidR="00646C7E">
              <w:rPr>
                <w:rFonts w:ascii="Arial" w:hAnsi="Arial" w:cs="Arial"/>
                <w:b w:val="0"/>
                <w:sz w:val="24"/>
                <w:szCs w:val="24"/>
              </w:rPr>
              <w:t>ot under this contract</w:t>
            </w:r>
            <w:r w:rsidR="00AB5036" w:rsidRPr="00AB5036">
              <w:rPr>
                <w:rFonts w:ascii="Arial" w:hAnsi="Arial" w:cs="Arial"/>
                <w:b w:val="0"/>
                <w:sz w:val="24"/>
              </w:rPr>
              <w:t xml:space="preserve">. </w:t>
            </w:r>
            <w:r w:rsidR="00646C7E">
              <w:rPr>
                <w:rFonts w:ascii="Arial" w:hAnsi="Arial" w:cs="Arial"/>
                <w:b w:val="0"/>
                <w:sz w:val="24"/>
              </w:rPr>
              <w:t xml:space="preserve">Any references made to other Lots in this contract do not apply.] </w:t>
            </w:r>
          </w:p>
          <w:p w14:paraId="5B81EDFC" w14:textId="4605B13E" w:rsidR="00D378AB" w:rsidRPr="002E6F19" w:rsidRDefault="008C7EA8" w:rsidP="00135884">
            <w:pPr>
              <w:pStyle w:val="11table"/>
              <w:numPr>
                <w:ilvl w:val="0"/>
                <w:numId w:val="0"/>
              </w:numPr>
              <w:rPr>
                <w:rFonts w:ascii="Arial" w:hAnsi="Arial" w:cs="Arial"/>
                <w:b w:val="0"/>
                <w:sz w:val="24"/>
                <w:szCs w:val="24"/>
              </w:rPr>
            </w:pPr>
            <w:r>
              <w:rPr>
                <w:rFonts w:ascii="Arial" w:hAnsi="Arial" w:cs="Arial"/>
                <w:b w:val="0"/>
                <w:sz w:val="24"/>
              </w:rPr>
              <w:t>This o</w:t>
            </w:r>
            <w:r w:rsidR="00AB5036" w:rsidRPr="00AB5036">
              <w:rPr>
                <w:rFonts w:ascii="Arial" w:hAnsi="Arial" w:cs="Arial"/>
                <w:b w:val="0"/>
                <w:sz w:val="24"/>
              </w:rPr>
              <w:t>ppor</w:t>
            </w:r>
            <w:r>
              <w:rPr>
                <w:rFonts w:ascii="Arial" w:hAnsi="Arial" w:cs="Arial"/>
                <w:b w:val="0"/>
                <w:sz w:val="24"/>
              </w:rPr>
              <w:t>tunity is</w:t>
            </w:r>
            <w:r w:rsidR="00AB5036" w:rsidRPr="00AB5036">
              <w:rPr>
                <w:rFonts w:ascii="Arial" w:hAnsi="Arial" w:cs="Arial"/>
                <w:b w:val="0"/>
                <w:sz w:val="24"/>
              </w:rPr>
              <w:t xml:space="preserve"> </w:t>
            </w:r>
            <w:r w:rsidR="00042537">
              <w:rPr>
                <w:rFonts w:ascii="Arial" w:hAnsi="Arial" w:cs="Arial"/>
                <w:b w:val="0"/>
                <w:sz w:val="24"/>
              </w:rPr>
              <w:t xml:space="preserve">advertised </w:t>
            </w:r>
            <w:r w:rsidR="0052136E" w:rsidRPr="00AB5036">
              <w:rPr>
                <w:rFonts w:ascii="Arial" w:hAnsi="Arial" w:cs="Arial"/>
                <w:b w:val="0"/>
                <w:sz w:val="24"/>
              </w:rPr>
              <w:t>in the Contract Notice in the Official Journal of the</w:t>
            </w:r>
            <w:r w:rsidR="0052136E" w:rsidRPr="00AB5036">
              <w:rPr>
                <w:rFonts w:ascii="Arial" w:hAnsi="Arial" w:cs="Arial"/>
                <w:b w:val="0"/>
                <w:sz w:val="28"/>
                <w:szCs w:val="24"/>
              </w:rPr>
              <w:t xml:space="preserve"> </w:t>
            </w:r>
            <w:r w:rsidR="0052136E" w:rsidRPr="002E6F19">
              <w:rPr>
                <w:rFonts w:ascii="Arial" w:hAnsi="Arial" w:cs="Arial"/>
                <w:b w:val="0"/>
                <w:sz w:val="24"/>
                <w:szCs w:val="24"/>
              </w:rPr>
              <w:t xml:space="preserve">European Union reference </w:t>
            </w:r>
            <w:r w:rsidR="0052136E" w:rsidRPr="002E6F19">
              <w:rPr>
                <w:rFonts w:ascii="Arial" w:hAnsi="Arial" w:cs="Arial"/>
                <w:b w:val="0"/>
                <w:sz w:val="24"/>
                <w:szCs w:val="24"/>
                <w:shd w:val="clear" w:color="auto" w:fill="FFFF00"/>
              </w:rPr>
              <w:t>[</w:t>
            </w:r>
            <w:r w:rsidR="00AB5036">
              <w:rPr>
                <w:rFonts w:ascii="Arial" w:hAnsi="Arial" w:cs="Arial"/>
                <w:sz w:val="24"/>
                <w:szCs w:val="24"/>
                <w:shd w:val="clear" w:color="auto" w:fill="FFFF00"/>
              </w:rPr>
              <w:t>Insert</w:t>
            </w:r>
            <w:r w:rsidR="000A66EC" w:rsidRPr="002E6F19">
              <w:rPr>
                <w:rFonts w:ascii="Arial" w:hAnsi="Arial" w:cs="Arial"/>
                <w:b w:val="0"/>
                <w:sz w:val="24"/>
                <w:szCs w:val="24"/>
                <w:shd w:val="clear" w:color="auto" w:fill="FFFF00"/>
              </w:rPr>
              <w:t xml:space="preserve"> </w:t>
            </w:r>
            <w:r w:rsidR="000A66EC" w:rsidRPr="0051380D">
              <w:rPr>
                <w:rFonts w:ascii="Arial" w:hAnsi="Arial" w:cs="Arial"/>
                <w:b w:val="0"/>
                <w:sz w:val="24"/>
                <w:szCs w:val="24"/>
              </w:rPr>
              <w:t>reference numbe</w:t>
            </w:r>
            <w:r w:rsidR="007D5F96">
              <w:rPr>
                <w:rFonts w:ascii="Arial" w:hAnsi="Arial" w:cs="Arial"/>
                <w:b w:val="0"/>
                <w:sz w:val="24"/>
                <w:szCs w:val="24"/>
              </w:rPr>
              <w:t xml:space="preserve">r] </w:t>
            </w:r>
            <w:r w:rsidR="0052136E" w:rsidRPr="007D5F96">
              <w:rPr>
                <w:rFonts w:ascii="Arial" w:hAnsi="Arial" w:cs="Arial"/>
                <w:b w:val="0"/>
                <w:sz w:val="24"/>
                <w:szCs w:val="24"/>
              </w:rPr>
              <w:t>(OJEU</w:t>
            </w:r>
            <w:r w:rsidR="0052136E" w:rsidRPr="002E6F19">
              <w:rPr>
                <w:rFonts w:ascii="Arial" w:hAnsi="Arial" w:cs="Arial"/>
                <w:b w:val="0"/>
                <w:sz w:val="24"/>
                <w:szCs w:val="24"/>
              </w:rPr>
              <w:t xml:space="preserve"> Contract Notice)</w:t>
            </w:r>
            <w:r w:rsidR="009E7100" w:rsidRPr="002E6F19">
              <w:rPr>
                <w:rFonts w:ascii="Arial" w:hAnsi="Arial" w:cs="Arial"/>
                <w:b w:val="0"/>
                <w:sz w:val="24"/>
                <w:szCs w:val="24"/>
              </w:rPr>
              <w:t>.</w:t>
            </w:r>
          </w:p>
          <w:p w14:paraId="1E261D38" w14:textId="73973D78" w:rsidR="009E7100" w:rsidRPr="002E6F19" w:rsidRDefault="009E7100" w:rsidP="00135884">
            <w:pPr>
              <w:pStyle w:val="11table"/>
              <w:numPr>
                <w:ilvl w:val="0"/>
                <w:numId w:val="0"/>
              </w:numPr>
              <w:rPr>
                <w:rFonts w:ascii="Arial" w:hAnsi="Arial" w:cs="Arial"/>
                <w:b w:val="0"/>
                <w:bCs/>
                <w:sz w:val="24"/>
                <w:szCs w:val="24"/>
                <w:highlight w:val="yellow"/>
              </w:rPr>
            </w:pPr>
          </w:p>
        </w:tc>
      </w:tr>
      <w:tr w:rsidR="00D378AB" w:rsidRPr="002E6F19" w14:paraId="5AF7C79F" w14:textId="77777777" w:rsidTr="00413CAD">
        <w:trPr>
          <w:trHeight w:val="327"/>
        </w:trPr>
        <w:tc>
          <w:tcPr>
            <w:cnfStyle w:val="000010000000" w:firstRow="0" w:lastRow="0" w:firstColumn="0" w:lastColumn="0" w:oddVBand="1" w:evenVBand="0" w:oddHBand="0" w:evenHBand="0" w:firstRowFirstColumn="0" w:firstRowLastColumn="0" w:lastRowFirstColumn="0" w:lastRowLastColumn="0"/>
            <w:tcW w:w="436" w:type="dxa"/>
          </w:tcPr>
          <w:p w14:paraId="07BA7143" w14:textId="77777777" w:rsidR="00D378AB" w:rsidRPr="002E6F19" w:rsidRDefault="00D378AB">
            <w:pPr>
              <w:pStyle w:val="11table"/>
              <w:keepNext/>
              <w:numPr>
                <w:ilvl w:val="0"/>
                <w:numId w:val="32"/>
              </w:numPr>
              <w:ind w:left="360"/>
              <w:rPr>
                <w:rFonts w:ascii="Arial" w:hAnsi="Arial" w:cs="Arial"/>
                <w:bCs/>
                <w:sz w:val="24"/>
                <w:szCs w:val="24"/>
              </w:rPr>
            </w:pPr>
          </w:p>
        </w:tc>
        <w:tc>
          <w:tcPr>
            <w:tcW w:w="1844" w:type="dxa"/>
          </w:tcPr>
          <w:p w14:paraId="1697DCE0" w14:textId="77777777" w:rsidR="00D378AB" w:rsidRPr="002E6F19" w:rsidRDefault="0052136E">
            <w:pPr>
              <w:pStyle w:val="11table"/>
              <w:numPr>
                <w:ilvl w:val="0"/>
                <w:numId w:val="0"/>
              </w:numPr>
              <w:ind w:left="360" w:hanging="360"/>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250" w:type="dxa"/>
          </w:tcPr>
          <w:p w14:paraId="6A677FA2" w14:textId="77777777" w:rsidR="00BB4063" w:rsidRPr="00BB4063" w:rsidRDefault="00BB4063" w:rsidP="00BB4063">
            <w:pPr>
              <w:spacing w:after="185" w:line="216" w:lineRule="auto"/>
              <w:ind w:left="5"/>
              <w:rPr>
                <w:rFonts w:ascii="Arial" w:hAnsi="Arial" w:cs="Arial"/>
                <w:sz w:val="24"/>
                <w:szCs w:val="24"/>
              </w:rPr>
            </w:pPr>
            <w:r w:rsidRPr="00BB4063">
              <w:rPr>
                <w:rFonts w:ascii="Arial" w:hAnsi="Arial" w:cs="Arial"/>
                <w:sz w:val="24"/>
                <w:szCs w:val="24"/>
              </w:rPr>
              <w:t>Crown Commercial Service (CCS) is seeking to establish a Framework Agreement with multiple suppliers for use by the UK public sector.</w:t>
            </w:r>
          </w:p>
          <w:p w14:paraId="1F985992" w14:textId="77777777" w:rsidR="00BB4063" w:rsidRPr="00BB4063" w:rsidRDefault="00BB4063" w:rsidP="00BB4063">
            <w:pPr>
              <w:spacing w:after="185" w:line="216" w:lineRule="auto"/>
              <w:ind w:left="5"/>
              <w:rPr>
                <w:rFonts w:ascii="Arial" w:hAnsi="Arial" w:cs="Arial"/>
                <w:sz w:val="24"/>
                <w:szCs w:val="24"/>
              </w:rPr>
            </w:pPr>
            <w:r w:rsidRPr="00BB4063">
              <w:rPr>
                <w:rFonts w:ascii="Arial" w:hAnsi="Arial" w:cs="Arial"/>
                <w:sz w:val="24"/>
                <w:szCs w:val="24"/>
              </w:rPr>
              <w:t>The scope of the framework covers the United Kingdom of Great Britain and Northern Ireland (UK) for the supply and delivery of vehicles for both the UK and, if required, overseas.</w:t>
            </w:r>
          </w:p>
          <w:p w14:paraId="32B10936" w14:textId="77777777" w:rsidR="00BB4063" w:rsidRPr="00BB4063" w:rsidRDefault="00BB4063" w:rsidP="00BB4063">
            <w:pPr>
              <w:spacing w:after="0"/>
              <w:ind w:left="6"/>
              <w:rPr>
                <w:rFonts w:ascii="Arial" w:hAnsi="Arial" w:cs="Arial"/>
                <w:sz w:val="24"/>
                <w:szCs w:val="24"/>
              </w:rPr>
            </w:pPr>
            <w:r w:rsidRPr="00BB4063">
              <w:rPr>
                <w:rFonts w:ascii="Arial" w:hAnsi="Arial" w:cs="Arial"/>
                <w:sz w:val="24"/>
                <w:szCs w:val="24"/>
              </w:rPr>
              <w:t>Suppliers appointed to the framework will be responsible for the provision of:</w:t>
            </w:r>
          </w:p>
          <w:p w14:paraId="4CBB27EB" w14:textId="77777777" w:rsidR="00BB4063" w:rsidRDefault="00BB4063" w:rsidP="00BB4063">
            <w:pPr>
              <w:pStyle w:val="ListParagraph"/>
              <w:numPr>
                <w:ilvl w:val="0"/>
                <w:numId w:val="45"/>
              </w:numPr>
              <w:suppressAutoHyphens w:val="0"/>
              <w:autoSpaceDN/>
              <w:spacing w:after="0" w:line="216" w:lineRule="auto"/>
              <w:textAlignment w:val="auto"/>
              <w:rPr>
                <w:rFonts w:ascii="Arial" w:hAnsi="Arial" w:cs="Arial"/>
                <w:sz w:val="24"/>
                <w:szCs w:val="24"/>
              </w:rPr>
            </w:pPr>
            <w:r w:rsidRPr="00BB4063">
              <w:rPr>
                <w:rFonts w:ascii="Arial" w:hAnsi="Arial" w:cs="Arial"/>
                <w:sz w:val="24"/>
                <w:szCs w:val="24"/>
              </w:rPr>
              <w:t>lease vehicles to Buyers, including the option to provide vehicle service maintenance and repair and other associated services; and/or</w:t>
            </w:r>
          </w:p>
          <w:p w14:paraId="42F75144" w14:textId="77777777" w:rsidR="00BB4063" w:rsidRDefault="00BB4063" w:rsidP="00BB4063">
            <w:pPr>
              <w:pStyle w:val="ListParagraph"/>
              <w:numPr>
                <w:ilvl w:val="0"/>
                <w:numId w:val="45"/>
              </w:numPr>
              <w:suppressAutoHyphens w:val="0"/>
              <w:autoSpaceDN/>
              <w:spacing w:after="0" w:line="216" w:lineRule="auto"/>
              <w:textAlignment w:val="auto"/>
              <w:rPr>
                <w:rFonts w:ascii="Arial" w:hAnsi="Arial" w:cs="Arial"/>
                <w:sz w:val="24"/>
                <w:szCs w:val="24"/>
              </w:rPr>
            </w:pPr>
            <w:r w:rsidRPr="00BB4063">
              <w:rPr>
                <w:rFonts w:ascii="Arial" w:hAnsi="Arial" w:cs="Arial"/>
                <w:sz w:val="24"/>
                <w:szCs w:val="24"/>
              </w:rPr>
              <w:t>Fleet Management services, including the management, sourcing and supply of passenger motor cars, light commercial and commercial vehicles;</w:t>
            </w:r>
          </w:p>
          <w:p w14:paraId="4FFE509D" w14:textId="3B4085A6" w:rsidR="00BB4063" w:rsidRPr="00BB4063" w:rsidRDefault="00BB4063" w:rsidP="00BB4063">
            <w:pPr>
              <w:pStyle w:val="ListParagraph"/>
              <w:numPr>
                <w:ilvl w:val="0"/>
                <w:numId w:val="45"/>
              </w:numPr>
              <w:suppressAutoHyphens w:val="0"/>
              <w:autoSpaceDN/>
              <w:spacing w:after="0" w:line="216" w:lineRule="auto"/>
              <w:textAlignment w:val="auto"/>
              <w:rPr>
                <w:rFonts w:ascii="Arial" w:hAnsi="Arial" w:cs="Arial"/>
                <w:sz w:val="24"/>
                <w:szCs w:val="24"/>
              </w:rPr>
            </w:pPr>
            <w:proofErr w:type="gramStart"/>
            <w:r w:rsidRPr="00BB4063">
              <w:rPr>
                <w:rFonts w:ascii="Arial" w:hAnsi="Arial" w:cs="Arial"/>
                <w:sz w:val="24"/>
                <w:szCs w:val="24"/>
              </w:rPr>
              <w:t>flexible</w:t>
            </w:r>
            <w:proofErr w:type="gramEnd"/>
            <w:r w:rsidRPr="00BB4063">
              <w:rPr>
                <w:rFonts w:ascii="Arial" w:hAnsi="Arial" w:cs="Arial"/>
                <w:sz w:val="24"/>
                <w:szCs w:val="24"/>
              </w:rPr>
              <w:t xml:space="preserve"> vehicle rental solutions which are not subject to a contracted term end date and can be cancelled at any time without penalty.</w:t>
            </w:r>
          </w:p>
          <w:p w14:paraId="1CE8EDC3" w14:textId="77777777" w:rsidR="0051380D" w:rsidRDefault="0051380D">
            <w:pPr>
              <w:pStyle w:val="11table"/>
              <w:numPr>
                <w:ilvl w:val="0"/>
                <w:numId w:val="0"/>
              </w:numPr>
              <w:ind w:left="360" w:hanging="360"/>
              <w:rPr>
                <w:rFonts w:ascii="Arial" w:hAnsi="Arial" w:cs="Arial"/>
                <w:b w:val="0"/>
                <w:sz w:val="24"/>
                <w:szCs w:val="24"/>
              </w:rPr>
            </w:pPr>
          </w:p>
          <w:p w14:paraId="240E8145" w14:textId="6C5B567B" w:rsidR="00D378AB" w:rsidRPr="002E6F19" w:rsidRDefault="0052136E">
            <w:pPr>
              <w:pStyle w:val="11table"/>
              <w:numPr>
                <w:ilvl w:val="0"/>
                <w:numId w:val="0"/>
              </w:numPr>
              <w:ind w:left="360" w:hanging="360"/>
              <w:rPr>
                <w:rFonts w:ascii="Arial" w:hAnsi="Arial" w:cs="Arial"/>
                <w:b w:val="0"/>
                <w:sz w:val="24"/>
                <w:szCs w:val="24"/>
              </w:rPr>
            </w:pPr>
            <w:r w:rsidRPr="002E6F19">
              <w:rPr>
                <w:rFonts w:ascii="Arial" w:hAnsi="Arial" w:cs="Arial"/>
                <w:b w:val="0"/>
                <w:sz w:val="24"/>
                <w:szCs w:val="24"/>
              </w:rPr>
              <w:t>See Framework Schedule 1 (Specification) for further details</w:t>
            </w:r>
            <w:r w:rsidR="002E6F19">
              <w:rPr>
                <w:rFonts w:ascii="Arial" w:hAnsi="Arial" w:cs="Arial"/>
                <w:b w:val="0"/>
                <w:sz w:val="24"/>
                <w:szCs w:val="24"/>
              </w:rPr>
              <w:t>.</w:t>
            </w:r>
          </w:p>
          <w:p w14:paraId="5B01466E" w14:textId="77777777" w:rsidR="009E7100" w:rsidRPr="002E6F19" w:rsidRDefault="009E7100">
            <w:pPr>
              <w:pStyle w:val="11table"/>
              <w:numPr>
                <w:ilvl w:val="0"/>
                <w:numId w:val="0"/>
              </w:numPr>
              <w:ind w:left="360" w:hanging="360"/>
              <w:rPr>
                <w:rFonts w:ascii="Arial" w:hAnsi="Arial" w:cs="Arial"/>
                <w:b w:val="0"/>
                <w:bCs/>
                <w:sz w:val="24"/>
                <w:szCs w:val="24"/>
              </w:rPr>
            </w:pPr>
          </w:p>
        </w:tc>
      </w:tr>
      <w:tr w:rsidR="00D378AB" w:rsidRPr="002E6F19" w14:paraId="173C1A05" w14:textId="77777777" w:rsidTr="00413CAD">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36" w:type="dxa"/>
          </w:tcPr>
          <w:p w14:paraId="6EB1FA8C"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3CE5BA41" w14:textId="77777777" w:rsidR="00D378AB" w:rsidRPr="002E6F19"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w:t>
            </w:r>
          </w:p>
          <w:p w14:paraId="52DDDA5A" w14:textId="77777777" w:rsidR="00D378AB" w:rsidRPr="002E6F19"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Start Date</w:t>
            </w:r>
          </w:p>
          <w:p w14:paraId="542730F2" w14:textId="77777777" w:rsidR="009E7100" w:rsidRPr="002E6F19" w:rsidRDefault="009E7100">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7E8D8BE0" w14:textId="7A258F67" w:rsidR="00D378AB" w:rsidRPr="002E6F19" w:rsidRDefault="00A84BF6" w:rsidP="00A84BF6">
            <w:pPr>
              <w:spacing w:after="0"/>
              <w:ind w:right="936"/>
              <w:rPr>
                <w:rFonts w:ascii="Arial" w:hAnsi="Arial" w:cs="Arial"/>
                <w:sz w:val="24"/>
                <w:szCs w:val="24"/>
                <w:shd w:val="clear" w:color="auto" w:fill="FFFF00"/>
              </w:rPr>
            </w:pPr>
            <w:r w:rsidRPr="00A84BF6">
              <w:rPr>
                <w:rFonts w:ascii="Arial" w:eastAsia="STZhongsong" w:hAnsi="Arial" w:cs="Arial"/>
                <w:sz w:val="24"/>
                <w:szCs w:val="24"/>
                <w:lang w:eastAsia="zh-CN"/>
              </w:rPr>
              <w:t>03/05/2019</w:t>
            </w:r>
          </w:p>
        </w:tc>
      </w:tr>
      <w:tr w:rsidR="00D378AB" w:rsidRPr="002E6F19" w14:paraId="45FFB44C" w14:textId="77777777" w:rsidTr="00413CAD">
        <w:trPr>
          <w:trHeight w:val="60"/>
        </w:trPr>
        <w:tc>
          <w:tcPr>
            <w:cnfStyle w:val="000010000000" w:firstRow="0" w:lastRow="0" w:firstColumn="0" w:lastColumn="0" w:oddVBand="1" w:evenVBand="0" w:oddHBand="0" w:evenHBand="0" w:firstRowFirstColumn="0" w:firstRowLastColumn="0" w:lastRowFirstColumn="0" w:lastRowLastColumn="0"/>
            <w:tcW w:w="436" w:type="dxa"/>
          </w:tcPr>
          <w:p w14:paraId="77BEFF37"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6A90DF92"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Expiry Date</w:t>
            </w:r>
          </w:p>
          <w:p w14:paraId="7551D32B" w14:textId="77777777" w:rsidR="009E7100" w:rsidRPr="002E6F19" w:rsidRDefault="009E7100">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5F1F11EE" w14:textId="5A321130" w:rsidR="00D378AB" w:rsidRPr="002E6F19" w:rsidRDefault="00A84BF6" w:rsidP="00A84BF6">
            <w:pPr>
              <w:spacing w:after="0"/>
              <w:ind w:right="936"/>
              <w:rPr>
                <w:rFonts w:ascii="Arial" w:hAnsi="Arial" w:cs="Arial"/>
                <w:sz w:val="24"/>
                <w:szCs w:val="24"/>
              </w:rPr>
            </w:pPr>
            <w:r w:rsidRPr="00A84BF6">
              <w:rPr>
                <w:rFonts w:ascii="Arial" w:eastAsia="STZhongsong" w:hAnsi="Arial" w:cs="Arial"/>
                <w:sz w:val="24"/>
                <w:szCs w:val="24"/>
                <w:lang w:eastAsia="zh-CN"/>
              </w:rPr>
              <w:t>02/05/2023</w:t>
            </w:r>
          </w:p>
        </w:tc>
      </w:tr>
      <w:tr w:rsidR="00D378AB" w:rsidRPr="002E6F19" w14:paraId="79653F25" w14:textId="77777777" w:rsidTr="00413CAD">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36" w:type="dxa"/>
          </w:tcPr>
          <w:p w14:paraId="7DB4A378"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15F026F6" w14:textId="77777777" w:rsidR="00D378AB" w:rsidRPr="002E6F19" w:rsidRDefault="0052136E" w:rsidP="009E7100">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w:t>
            </w:r>
          </w:p>
          <w:p w14:paraId="60DBF1C0" w14:textId="77777777" w:rsidR="009E7100"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Optional</w:t>
            </w:r>
          </w:p>
          <w:p w14:paraId="47A523EB" w14:textId="77777777" w:rsidR="009E7100"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Extension</w:t>
            </w:r>
          </w:p>
          <w:p w14:paraId="3913624A" w14:textId="67C42373"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Period</w:t>
            </w:r>
          </w:p>
        </w:tc>
        <w:tc>
          <w:tcPr>
            <w:cnfStyle w:val="000010000000" w:firstRow="0" w:lastRow="0" w:firstColumn="0" w:lastColumn="0" w:oddVBand="1" w:evenVBand="0" w:oddHBand="0" w:evenHBand="0" w:firstRowFirstColumn="0" w:firstRowLastColumn="0" w:lastRowFirstColumn="0" w:lastRowLastColumn="0"/>
            <w:tcW w:w="8250" w:type="dxa"/>
          </w:tcPr>
          <w:p w14:paraId="3EDE8370" w14:textId="6F33DDCA" w:rsidR="00D378AB" w:rsidRPr="002E6F19" w:rsidRDefault="00A84BF6" w:rsidP="00A84BF6">
            <w:pPr>
              <w:spacing w:after="0"/>
              <w:ind w:right="936"/>
              <w:rPr>
                <w:rFonts w:ascii="Arial" w:hAnsi="Arial" w:cs="Arial"/>
                <w:sz w:val="24"/>
                <w:szCs w:val="24"/>
              </w:rPr>
            </w:pPr>
            <w:r>
              <w:rPr>
                <w:rFonts w:ascii="Arial" w:hAnsi="Arial" w:cs="Arial"/>
                <w:sz w:val="24"/>
              </w:rPr>
              <w:t>Not applicable.</w:t>
            </w:r>
          </w:p>
        </w:tc>
      </w:tr>
      <w:tr w:rsidR="00D378AB" w:rsidRPr="002E6F19" w14:paraId="3055453F" w14:textId="77777777" w:rsidTr="00413CAD">
        <w:trPr>
          <w:trHeight w:val="837"/>
        </w:trPr>
        <w:tc>
          <w:tcPr>
            <w:cnfStyle w:val="000010000000" w:firstRow="0" w:lastRow="0" w:firstColumn="0" w:lastColumn="0" w:oddVBand="1" w:evenVBand="0" w:oddHBand="0" w:evenHBand="0" w:firstRowFirstColumn="0" w:firstRowLastColumn="0" w:lastRowFirstColumn="0" w:lastRowLastColumn="0"/>
            <w:tcW w:w="436" w:type="dxa"/>
          </w:tcPr>
          <w:p w14:paraId="3C345804"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C3890D3" w14:textId="77777777" w:rsidR="0097006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Order</w:t>
            </w:r>
          </w:p>
          <w:p w14:paraId="3F2168BF" w14:textId="1E68E01A"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bCs/>
                <w:sz w:val="24"/>
                <w:szCs w:val="24"/>
              </w:rPr>
              <w:t>Procedure</w:t>
            </w:r>
          </w:p>
        </w:tc>
        <w:tc>
          <w:tcPr>
            <w:cnfStyle w:val="000010000000" w:firstRow="0" w:lastRow="0" w:firstColumn="0" w:lastColumn="0" w:oddVBand="1" w:evenVBand="0" w:oddHBand="0" w:evenHBand="0" w:firstRowFirstColumn="0" w:firstRowLastColumn="0" w:lastRowFirstColumn="0" w:lastRowLastColumn="0"/>
            <w:tcW w:w="8250" w:type="dxa"/>
          </w:tcPr>
          <w:p w14:paraId="1569CBA6" w14:textId="5F27ADDD" w:rsidR="000C2302" w:rsidRPr="000C2302" w:rsidRDefault="00AC3B01" w:rsidP="000C2302">
            <w:pPr>
              <w:pStyle w:val="ListParagraph"/>
              <w:numPr>
                <w:ilvl w:val="0"/>
                <w:numId w:val="40"/>
              </w:numPr>
              <w:spacing w:after="0"/>
              <w:ind w:right="936"/>
              <w:rPr>
                <w:rFonts w:ascii="Arial" w:hAnsi="Arial" w:cs="Arial"/>
                <w:sz w:val="24"/>
                <w:szCs w:val="24"/>
              </w:rPr>
            </w:pPr>
            <w:r>
              <w:rPr>
                <w:rFonts w:ascii="Arial" w:hAnsi="Arial" w:cs="Arial"/>
                <w:sz w:val="24"/>
                <w:szCs w:val="24"/>
              </w:rPr>
              <w:t>direct a</w:t>
            </w:r>
            <w:r w:rsidR="0052136E" w:rsidRPr="000C2302">
              <w:rPr>
                <w:rFonts w:ascii="Arial" w:hAnsi="Arial" w:cs="Arial"/>
                <w:sz w:val="24"/>
                <w:szCs w:val="24"/>
              </w:rPr>
              <w:t xml:space="preserve">ward </w:t>
            </w:r>
          </w:p>
          <w:p w14:paraId="7FBC3250" w14:textId="787AD111" w:rsidR="00135884" w:rsidRPr="000C2302" w:rsidRDefault="00AC3B01" w:rsidP="000C2302">
            <w:pPr>
              <w:pStyle w:val="ListParagraph"/>
              <w:numPr>
                <w:ilvl w:val="0"/>
                <w:numId w:val="40"/>
              </w:numPr>
              <w:spacing w:after="0"/>
              <w:ind w:right="936"/>
              <w:rPr>
                <w:rFonts w:ascii="Arial" w:hAnsi="Arial" w:cs="Arial"/>
                <w:sz w:val="24"/>
                <w:szCs w:val="24"/>
              </w:rPr>
            </w:pPr>
            <w:r>
              <w:rPr>
                <w:rFonts w:ascii="Arial" w:hAnsi="Arial" w:cs="Arial"/>
                <w:sz w:val="24"/>
                <w:szCs w:val="24"/>
              </w:rPr>
              <w:t>f</w:t>
            </w:r>
            <w:r w:rsidR="00640451" w:rsidRPr="000C2302">
              <w:rPr>
                <w:rFonts w:ascii="Arial" w:hAnsi="Arial" w:cs="Arial"/>
                <w:sz w:val="24"/>
                <w:szCs w:val="24"/>
              </w:rPr>
              <w:t>urther</w:t>
            </w:r>
            <w:r>
              <w:rPr>
                <w:rFonts w:ascii="Arial" w:hAnsi="Arial" w:cs="Arial"/>
                <w:sz w:val="24"/>
                <w:szCs w:val="24"/>
              </w:rPr>
              <w:t xml:space="preserve"> c</w:t>
            </w:r>
            <w:r w:rsidR="0052136E" w:rsidRPr="000C2302">
              <w:rPr>
                <w:rFonts w:ascii="Arial" w:hAnsi="Arial" w:cs="Arial"/>
                <w:sz w:val="24"/>
                <w:szCs w:val="24"/>
              </w:rPr>
              <w:t>ompetition</w:t>
            </w:r>
          </w:p>
          <w:p w14:paraId="07119AE8" w14:textId="77777777" w:rsidR="002E6F19" w:rsidRPr="002E6F19" w:rsidRDefault="002E6F19">
            <w:pPr>
              <w:spacing w:after="0"/>
              <w:ind w:right="936"/>
              <w:rPr>
                <w:rFonts w:ascii="Arial" w:hAnsi="Arial" w:cs="Arial"/>
                <w:sz w:val="24"/>
                <w:szCs w:val="24"/>
                <w:shd w:val="clear" w:color="auto" w:fill="FFFF00"/>
              </w:rPr>
            </w:pPr>
          </w:p>
          <w:p w14:paraId="4A3D1E9C" w14:textId="33D09208" w:rsidR="00D378AB" w:rsidRDefault="00AC3B01" w:rsidP="0022464F">
            <w:pPr>
              <w:spacing w:after="0"/>
              <w:ind w:right="936"/>
              <w:rPr>
                <w:rFonts w:ascii="Arial" w:hAnsi="Arial" w:cs="Arial"/>
                <w:sz w:val="24"/>
                <w:szCs w:val="24"/>
              </w:rPr>
            </w:pPr>
            <w:r>
              <w:rPr>
                <w:rFonts w:ascii="Arial" w:hAnsi="Arial" w:cs="Arial"/>
                <w:sz w:val="24"/>
                <w:szCs w:val="24"/>
              </w:rPr>
              <w:t>S</w:t>
            </w:r>
            <w:r w:rsidR="0052136E" w:rsidRPr="002E6F19">
              <w:rPr>
                <w:rFonts w:ascii="Arial" w:hAnsi="Arial" w:cs="Arial"/>
                <w:sz w:val="24"/>
                <w:szCs w:val="24"/>
              </w:rPr>
              <w:t xml:space="preserve">ee </w:t>
            </w:r>
            <w:r w:rsidR="00640451" w:rsidRPr="002E6F19">
              <w:rPr>
                <w:rFonts w:ascii="Arial" w:hAnsi="Arial" w:cs="Arial"/>
                <w:sz w:val="24"/>
                <w:szCs w:val="24"/>
              </w:rPr>
              <w:t xml:space="preserve">Framework </w:t>
            </w:r>
            <w:r w:rsidR="0052136E" w:rsidRPr="002E6F19">
              <w:rPr>
                <w:rFonts w:ascii="Arial" w:hAnsi="Arial" w:cs="Arial"/>
                <w:sz w:val="24"/>
                <w:szCs w:val="24"/>
              </w:rPr>
              <w:t>Schedule 7 (Call-o</w:t>
            </w:r>
            <w:r>
              <w:rPr>
                <w:rFonts w:ascii="Arial" w:hAnsi="Arial" w:cs="Arial"/>
                <w:sz w:val="24"/>
                <w:szCs w:val="24"/>
              </w:rPr>
              <w:t xml:space="preserve">ff </w:t>
            </w:r>
            <w:r w:rsidR="0022464F">
              <w:rPr>
                <w:rFonts w:ascii="Arial" w:hAnsi="Arial" w:cs="Arial"/>
                <w:sz w:val="24"/>
                <w:szCs w:val="24"/>
              </w:rPr>
              <w:t xml:space="preserve">Award </w:t>
            </w:r>
            <w:r>
              <w:rPr>
                <w:rFonts w:ascii="Arial" w:hAnsi="Arial" w:cs="Arial"/>
                <w:sz w:val="24"/>
                <w:szCs w:val="24"/>
              </w:rPr>
              <w:t>Procedure</w:t>
            </w:r>
            <w:r w:rsidR="0052136E" w:rsidRPr="002E6F19">
              <w:rPr>
                <w:rFonts w:ascii="Arial" w:hAnsi="Arial" w:cs="Arial"/>
                <w:sz w:val="24"/>
                <w:szCs w:val="24"/>
              </w:rPr>
              <w:t>)</w:t>
            </w:r>
            <w:r w:rsidR="00A84BF6">
              <w:rPr>
                <w:rFonts w:ascii="Arial" w:hAnsi="Arial" w:cs="Arial"/>
                <w:sz w:val="24"/>
                <w:szCs w:val="24"/>
              </w:rPr>
              <w:t>.</w:t>
            </w:r>
          </w:p>
          <w:p w14:paraId="71E3197A" w14:textId="6D57340D" w:rsidR="00E25EEE" w:rsidRPr="002E6F19" w:rsidRDefault="00E25EEE" w:rsidP="0022464F">
            <w:pPr>
              <w:spacing w:after="0"/>
              <w:ind w:right="936"/>
              <w:rPr>
                <w:rFonts w:ascii="Arial" w:hAnsi="Arial" w:cs="Arial"/>
                <w:sz w:val="24"/>
                <w:szCs w:val="24"/>
              </w:rPr>
            </w:pPr>
          </w:p>
        </w:tc>
      </w:tr>
      <w:tr w:rsidR="00D378AB" w:rsidRPr="002E6F19" w14:paraId="00671123" w14:textId="77777777" w:rsidTr="00413CAD">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436" w:type="dxa"/>
          </w:tcPr>
          <w:p w14:paraId="524E5954"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6A526D28" w14:textId="77777777"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Incorporated Terms </w:t>
            </w:r>
          </w:p>
          <w:p w14:paraId="07F190A1" w14:textId="77777777" w:rsidR="002D3935"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p w14:paraId="5DDF0EE7" w14:textId="314D9248" w:rsidR="0018118C" w:rsidRPr="002D3935"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r w:rsidRPr="002D3935">
              <w:rPr>
                <w:rFonts w:ascii="Arial" w:hAnsi="Arial" w:cs="Arial"/>
                <w:bCs/>
                <w:sz w:val="24"/>
                <w:szCs w:val="24"/>
              </w:rPr>
              <w:t>(together these documents form the</w:t>
            </w:r>
            <w:r>
              <w:rPr>
                <w:rFonts w:ascii="Arial" w:hAnsi="Arial" w:cs="Arial"/>
                <w:bCs/>
                <w:sz w:val="24"/>
                <w:szCs w:val="24"/>
              </w:rPr>
              <w:t xml:space="preserve"> ‘the Framework Contract’</w:t>
            </w:r>
            <w:r w:rsidRPr="002D3935">
              <w:rPr>
                <w:rFonts w:ascii="Arial" w:hAnsi="Arial" w:cs="Arial"/>
                <w:bCs/>
                <w:sz w:val="24"/>
                <w:szCs w:val="24"/>
              </w:rPr>
              <w:t>)</w:t>
            </w:r>
          </w:p>
          <w:p w14:paraId="514B930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5B53541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6CE088B"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92A7E95"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E46FBE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043AF51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F2AF4F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3E03714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51DA5AF"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D69EBD5"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63895299"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63299F7"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E495F29"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5FD49E34"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C301B37"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2C5C462" w14:textId="77777777" w:rsidR="0018118C" w:rsidRPr="002E6F19" w:rsidRDefault="0018118C" w:rsidP="00F30003">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180BA76A" w14:textId="34C2D40D" w:rsidR="00D378AB" w:rsidRPr="002E6F19" w:rsidRDefault="0052136E">
            <w:pPr>
              <w:spacing w:after="0"/>
              <w:rPr>
                <w:rFonts w:ascii="Arial" w:hAnsi="Arial" w:cs="Arial"/>
                <w:sz w:val="24"/>
                <w:szCs w:val="24"/>
              </w:rPr>
            </w:pPr>
            <w:r w:rsidRPr="002E6F19">
              <w:rPr>
                <w:rStyle w:val="Emphasis"/>
                <w:rFonts w:ascii="Arial" w:hAnsi="Arial" w:cs="Arial"/>
                <w:i w:val="0"/>
                <w:sz w:val="24"/>
                <w:szCs w:val="24"/>
              </w:rPr>
              <w:t>The following documents are incorporated into</w:t>
            </w:r>
            <w:r w:rsidR="00AC3B01">
              <w:rPr>
                <w:rStyle w:val="Emphasis"/>
                <w:rFonts w:ascii="Arial" w:hAnsi="Arial" w:cs="Arial"/>
                <w:i w:val="0"/>
                <w:sz w:val="24"/>
                <w:szCs w:val="24"/>
              </w:rPr>
              <w:t xml:space="preserve"> the Framework Contract. </w:t>
            </w:r>
            <w:r w:rsidR="00F30003">
              <w:rPr>
                <w:rStyle w:val="Emphasis"/>
                <w:rFonts w:ascii="Arial" w:hAnsi="Arial" w:cs="Arial"/>
                <w:i w:val="0"/>
                <w:sz w:val="24"/>
                <w:szCs w:val="24"/>
              </w:rPr>
              <w:t xml:space="preserve">Where numbers are missing we are not using these schedules. </w:t>
            </w:r>
            <w:r w:rsidR="00AC3B01">
              <w:rPr>
                <w:rStyle w:val="Emphasis"/>
                <w:rFonts w:ascii="Arial" w:hAnsi="Arial" w:cs="Arial"/>
                <w:i w:val="0"/>
                <w:sz w:val="24"/>
                <w:szCs w:val="24"/>
              </w:rPr>
              <w:t>If the documents</w:t>
            </w:r>
            <w:r w:rsidRPr="002E6F19">
              <w:rPr>
                <w:rStyle w:val="Emphasis"/>
                <w:rFonts w:ascii="Arial" w:hAnsi="Arial" w:cs="Arial"/>
                <w:i w:val="0"/>
                <w:sz w:val="24"/>
                <w:szCs w:val="24"/>
              </w:rPr>
              <w:t xml:space="preserve"> conflict, the following order of precedence </w:t>
            </w:r>
            <w:r w:rsidR="00AC3B01">
              <w:rPr>
                <w:rStyle w:val="Emphasis"/>
                <w:rFonts w:ascii="Arial" w:hAnsi="Arial" w:cs="Arial"/>
                <w:i w:val="0"/>
                <w:sz w:val="24"/>
                <w:szCs w:val="24"/>
              </w:rPr>
              <w:t>applies</w:t>
            </w:r>
            <w:r w:rsidRPr="002E6F19">
              <w:rPr>
                <w:rStyle w:val="Emphasis"/>
                <w:rFonts w:ascii="Arial" w:hAnsi="Arial" w:cs="Arial"/>
                <w:i w:val="0"/>
                <w:sz w:val="24"/>
                <w:szCs w:val="24"/>
              </w:rPr>
              <w:t>:</w:t>
            </w:r>
          </w:p>
          <w:p w14:paraId="12224FBF" w14:textId="77777777" w:rsidR="00D378AB"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iCs w:val="0"/>
                <w:sz w:val="24"/>
                <w:szCs w:val="24"/>
              </w:rPr>
              <w:t>This Framework Award Form</w:t>
            </w:r>
          </w:p>
          <w:p w14:paraId="7A2F74C1" w14:textId="55FAD96F" w:rsidR="00423B2A" w:rsidRPr="002E6F19" w:rsidRDefault="0052136E" w:rsidP="0097006B">
            <w:pPr>
              <w:pStyle w:val="ListParagraph"/>
              <w:numPr>
                <w:ilvl w:val="0"/>
                <w:numId w:val="15"/>
              </w:numPr>
              <w:spacing w:after="0"/>
              <w:rPr>
                <w:rFonts w:ascii="Arial" w:hAnsi="Arial" w:cs="Arial"/>
                <w:sz w:val="24"/>
                <w:szCs w:val="24"/>
              </w:rPr>
            </w:pPr>
            <w:r w:rsidRPr="002E6F19">
              <w:rPr>
                <w:rFonts w:ascii="Arial" w:hAnsi="Arial" w:cs="Arial"/>
                <w:sz w:val="24"/>
                <w:szCs w:val="24"/>
              </w:rPr>
              <w:t>Any Framework Special Terms (see Section 10</w:t>
            </w:r>
            <w:r w:rsidR="00AC3B01">
              <w:rPr>
                <w:rFonts w:ascii="Arial" w:hAnsi="Arial" w:cs="Arial"/>
                <w:sz w:val="24"/>
                <w:szCs w:val="24"/>
              </w:rPr>
              <w:t xml:space="preserve"> ‘Framework Special Terms’ in this Framework Award Form</w:t>
            </w:r>
            <w:r w:rsidRPr="002E6F19">
              <w:rPr>
                <w:rFonts w:ascii="Arial" w:hAnsi="Arial" w:cs="Arial"/>
                <w:sz w:val="24"/>
                <w:szCs w:val="24"/>
              </w:rPr>
              <w:t>)</w:t>
            </w:r>
          </w:p>
          <w:p w14:paraId="22E2EB19" w14:textId="580D363F" w:rsidR="003779BF"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Joint Schedule 1 (Definitions)</w:t>
            </w:r>
            <w:r w:rsidR="0097006B" w:rsidRPr="002E6F19">
              <w:rPr>
                <w:rStyle w:val="Emphasis"/>
                <w:rFonts w:ascii="Arial" w:hAnsi="Arial" w:cs="Arial"/>
                <w:i w:val="0"/>
                <w:sz w:val="24"/>
                <w:szCs w:val="24"/>
              </w:rPr>
              <w:t xml:space="preserve"> </w:t>
            </w:r>
            <w:r w:rsidR="00A84BF6">
              <w:rPr>
                <w:rStyle w:val="Emphasis"/>
                <w:rFonts w:ascii="Arial" w:hAnsi="Arial" w:cs="Arial"/>
                <w:i w:val="0"/>
                <w:sz w:val="24"/>
                <w:szCs w:val="24"/>
              </w:rPr>
              <w:t>RM6096</w:t>
            </w:r>
            <w:r w:rsidR="0097006B" w:rsidRPr="002E6F19">
              <w:rPr>
                <w:rStyle w:val="Emphasis"/>
                <w:rFonts w:ascii="Arial" w:hAnsi="Arial" w:cs="Arial"/>
                <w:i w:val="0"/>
                <w:iCs w:val="0"/>
                <w:sz w:val="24"/>
                <w:szCs w:val="24"/>
              </w:rPr>
              <w:t xml:space="preserve"> </w:t>
            </w:r>
          </w:p>
          <w:p w14:paraId="506A000A" w14:textId="6D5FD729" w:rsidR="0097006B" w:rsidRPr="002E6F19" w:rsidRDefault="0097006B" w:rsidP="0097006B">
            <w:pPr>
              <w:pStyle w:val="ListParagraph"/>
              <w:numPr>
                <w:ilvl w:val="0"/>
                <w:numId w:val="15"/>
              </w:numPr>
              <w:spacing w:after="0"/>
              <w:rPr>
                <w:rStyle w:val="Emphasis"/>
                <w:rFonts w:ascii="Arial" w:hAnsi="Arial" w:cs="Arial"/>
                <w:i w:val="0"/>
                <w:sz w:val="24"/>
                <w:szCs w:val="24"/>
              </w:rPr>
            </w:pPr>
            <w:r w:rsidRPr="002E6F19">
              <w:rPr>
                <w:rStyle w:val="Emphasis"/>
                <w:rFonts w:ascii="Arial" w:hAnsi="Arial" w:cs="Arial"/>
                <w:i w:val="0"/>
                <w:sz w:val="24"/>
                <w:szCs w:val="24"/>
              </w:rPr>
              <w:t>Joint Schedule 11 (Processing Data)</w:t>
            </w:r>
            <w:r w:rsidRPr="002E6F19">
              <w:rPr>
                <w:rStyle w:val="Emphasis"/>
                <w:rFonts w:ascii="Arial" w:hAnsi="Arial" w:cs="Arial"/>
                <w:i w:val="0"/>
                <w:iCs w:val="0"/>
                <w:sz w:val="24"/>
                <w:szCs w:val="24"/>
              </w:rPr>
              <w:t xml:space="preserve"> </w:t>
            </w:r>
            <w:r w:rsidR="00A84BF6">
              <w:rPr>
                <w:rStyle w:val="Emphasis"/>
                <w:rFonts w:ascii="Arial" w:hAnsi="Arial" w:cs="Arial"/>
                <w:i w:val="0"/>
                <w:iCs w:val="0"/>
                <w:sz w:val="24"/>
                <w:szCs w:val="24"/>
              </w:rPr>
              <w:t>RM6096</w:t>
            </w:r>
          </w:p>
          <w:p w14:paraId="2EF8C599" w14:textId="23633C37" w:rsidR="00423B2A" w:rsidRDefault="00423B2A"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iCs w:val="0"/>
                <w:sz w:val="24"/>
                <w:szCs w:val="24"/>
              </w:rPr>
              <w:t>The following Schedules</w:t>
            </w:r>
            <w:r w:rsidR="00E25EEE">
              <w:rPr>
                <w:rStyle w:val="Emphasis"/>
                <w:rFonts w:ascii="Arial" w:hAnsi="Arial" w:cs="Arial"/>
                <w:i w:val="0"/>
                <w:iCs w:val="0"/>
                <w:sz w:val="24"/>
                <w:szCs w:val="24"/>
              </w:rPr>
              <w:t xml:space="preserve"> for</w:t>
            </w:r>
            <w:r w:rsidR="00A84BF6">
              <w:rPr>
                <w:rStyle w:val="Emphasis"/>
                <w:rFonts w:ascii="Arial" w:hAnsi="Arial" w:cs="Arial"/>
                <w:i w:val="0"/>
                <w:iCs w:val="0"/>
                <w:sz w:val="24"/>
                <w:szCs w:val="24"/>
              </w:rPr>
              <w:t xml:space="preserve"> RM6096</w:t>
            </w:r>
            <w:r w:rsidR="000A66EC" w:rsidRPr="002E6F19">
              <w:rPr>
                <w:rStyle w:val="Emphasis"/>
                <w:rFonts w:ascii="Arial" w:hAnsi="Arial" w:cs="Arial"/>
                <w:i w:val="0"/>
                <w:iCs w:val="0"/>
                <w:sz w:val="24"/>
                <w:szCs w:val="24"/>
              </w:rPr>
              <w:t xml:space="preserve"> </w:t>
            </w:r>
            <w:r w:rsidRPr="002E6F19">
              <w:rPr>
                <w:rStyle w:val="Emphasis"/>
                <w:rFonts w:ascii="Arial" w:hAnsi="Arial" w:cs="Arial"/>
                <w:i w:val="0"/>
                <w:iCs w:val="0"/>
                <w:sz w:val="24"/>
                <w:szCs w:val="24"/>
              </w:rPr>
              <w:t>(</w:t>
            </w:r>
            <w:r w:rsidR="001136C3">
              <w:rPr>
                <w:rStyle w:val="Emphasis"/>
                <w:rFonts w:ascii="Arial" w:hAnsi="Arial" w:cs="Arial"/>
                <w:i w:val="0"/>
                <w:iCs w:val="0"/>
                <w:sz w:val="24"/>
                <w:szCs w:val="24"/>
              </w:rPr>
              <w:t>in</w:t>
            </w:r>
            <w:r w:rsidRPr="002E6F19">
              <w:rPr>
                <w:rStyle w:val="Emphasis"/>
                <w:rFonts w:ascii="Arial" w:hAnsi="Arial" w:cs="Arial"/>
                <w:i w:val="0"/>
                <w:iCs w:val="0"/>
                <w:sz w:val="24"/>
                <w:szCs w:val="24"/>
              </w:rPr>
              <w:t xml:space="preserve"> equal </w:t>
            </w:r>
            <w:r w:rsidR="001136C3">
              <w:rPr>
                <w:rStyle w:val="Emphasis"/>
                <w:rFonts w:ascii="Arial" w:hAnsi="Arial" w:cs="Arial"/>
                <w:i w:val="0"/>
                <w:iCs w:val="0"/>
                <w:sz w:val="24"/>
                <w:szCs w:val="24"/>
              </w:rPr>
              <w:t xml:space="preserve">order of </w:t>
            </w:r>
            <w:r w:rsidRPr="002E6F19">
              <w:rPr>
                <w:rStyle w:val="Emphasis"/>
                <w:rFonts w:ascii="Arial" w:hAnsi="Arial" w:cs="Arial"/>
                <w:i w:val="0"/>
                <w:iCs w:val="0"/>
                <w:sz w:val="24"/>
                <w:szCs w:val="24"/>
              </w:rPr>
              <w:t>precedence):</w:t>
            </w:r>
          </w:p>
          <w:p w14:paraId="22C32664" w14:textId="77777777" w:rsidR="00ED09A4" w:rsidRPr="002E6F19" w:rsidRDefault="00ED09A4"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Framework Schedule 1 (Specification) </w:t>
            </w:r>
          </w:p>
          <w:p w14:paraId="437F7F94" w14:textId="5406CE26" w:rsidR="00B0440E" w:rsidRPr="002E6F19" w:rsidRDefault="00B0440E"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Framework Schedule 3 (Framework Prices)</w:t>
            </w:r>
          </w:p>
          <w:p w14:paraId="18CE517D" w14:textId="241F59B4" w:rsidR="00B0440E" w:rsidRPr="002E6F19" w:rsidRDefault="00B0440E"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Framework Schedule 4 (Framework Management)</w:t>
            </w:r>
          </w:p>
          <w:p w14:paraId="1FF4AD90" w14:textId="0F1836D1" w:rsidR="00B0440E" w:rsidRPr="002E6F19" w:rsidRDefault="00F2763A" w:rsidP="00176EFA">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sz w:val="24"/>
                <w:szCs w:val="24"/>
              </w:rPr>
              <w:t>Framework Schedule 5 (</w:t>
            </w:r>
            <w:r w:rsidR="003779BF" w:rsidRPr="002E6F19">
              <w:rPr>
                <w:rStyle w:val="Emphasis"/>
                <w:rFonts w:ascii="Arial" w:hAnsi="Arial" w:cs="Arial"/>
                <w:i w:val="0"/>
                <w:sz w:val="24"/>
                <w:szCs w:val="24"/>
              </w:rPr>
              <w:t>Management</w:t>
            </w:r>
            <w:r>
              <w:rPr>
                <w:rStyle w:val="Emphasis"/>
                <w:rFonts w:ascii="Arial" w:hAnsi="Arial" w:cs="Arial"/>
                <w:i w:val="0"/>
                <w:sz w:val="24"/>
                <w:szCs w:val="24"/>
              </w:rPr>
              <w:t xml:space="preserve"> Charges and</w:t>
            </w:r>
            <w:r w:rsidR="003779BF" w:rsidRPr="002E6F19">
              <w:rPr>
                <w:rStyle w:val="Emphasis"/>
                <w:rFonts w:ascii="Arial" w:hAnsi="Arial" w:cs="Arial"/>
                <w:i w:val="0"/>
                <w:sz w:val="24"/>
                <w:szCs w:val="24"/>
              </w:rPr>
              <w:t xml:space="preserve"> Information)</w:t>
            </w:r>
          </w:p>
          <w:p w14:paraId="5D91936D" w14:textId="06310F86" w:rsidR="004F0EF4" w:rsidRPr="002E6F19" w:rsidRDefault="003779BF" w:rsidP="00176EFA">
            <w:pPr>
              <w:pStyle w:val="ListParagraph"/>
              <w:numPr>
                <w:ilvl w:val="1"/>
                <w:numId w:val="15"/>
              </w:numPr>
              <w:spacing w:after="0"/>
              <w:rPr>
                <w:rFonts w:ascii="Arial" w:hAnsi="Arial" w:cs="Arial"/>
                <w:sz w:val="24"/>
                <w:szCs w:val="24"/>
              </w:rPr>
            </w:pPr>
            <w:r w:rsidRPr="002E6F19">
              <w:rPr>
                <w:rStyle w:val="Emphasis"/>
                <w:rFonts w:ascii="Arial" w:hAnsi="Arial" w:cs="Arial"/>
                <w:i w:val="0"/>
                <w:sz w:val="24"/>
                <w:szCs w:val="24"/>
              </w:rPr>
              <w:t>Framework Schedule 6 (</w:t>
            </w:r>
            <w:r w:rsidR="00F2763A" w:rsidRPr="002E6F19">
              <w:rPr>
                <w:rStyle w:val="Emphasis"/>
                <w:rFonts w:ascii="Arial" w:hAnsi="Arial" w:cs="Arial"/>
                <w:i w:val="0"/>
                <w:sz w:val="24"/>
                <w:szCs w:val="24"/>
              </w:rPr>
              <w:t xml:space="preserve">Order Form </w:t>
            </w:r>
            <w:r w:rsidRPr="002E6F19">
              <w:rPr>
                <w:rStyle w:val="Emphasis"/>
                <w:rFonts w:ascii="Arial" w:hAnsi="Arial" w:cs="Arial"/>
                <w:i w:val="0"/>
                <w:sz w:val="24"/>
                <w:szCs w:val="24"/>
              </w:rPr>
              <w:t>Template</w:t>
            </w:r>
            <w:r w:rsidR="00B0440E" w:rsidRPr="002E6F19">
              <w:rPr>
                <w:rStyle w:val="Emphasis"/>
                <w:rFonts w:ascii="Arial" w:hAnsi="Arial" w:cs="Arial"/>
                <w:i w:val="0"/>
                <w:sz w:val="24"/>
                <w:szCs w:val="24"/>
              </w:rPr>
              <w:t xml:space="preserve"> </w:t>
            </w:r>
            <w:r w:rsidR="00F2763A">
              <w:rPr>
                <w:rStyle w:val="Emphasis"/>
                <w:rFonts w:ascii="Arial" w:hAnsi="Arial" w:cs="Arial"/>
                <w:i w:val="0"/>
                <w:sz w:val="24"/>
                <w:szCs w:val="24"/>
              </w:rPr>
              <w:t>and Call-Off Schedules</w:t>
            </w:r>
            <w:r w:rsidRPr="002E6F19">
              <w:rPr>
                <w:rStyle w:val="Emphasis"/>
                <w:rFonts w:ascii="Arial" w:hAnsi="Arial" w:cs="Arial"/>
                <w:i w:val="0"/>
                <w:sz w:val="24"/>
                <w:szCs w:val="24"/>
              </w:rPr>
              <w:t xml:space="preserve">) including the </w:t>
            </w:r>
            <w:r w:rsidR="004F0EF4" w:rsidRPr="002E6F19">
              <w:rPr>
                <w:rStyle w:val="Emphasis"/>
                <w:rFonts w:ascii="Arial" w:hAnsi="Arial" w:cs="Arial"/>
                <w:i w:val="0"/>
                <w:sz w:val="24"/>
                <w:szCs w:val="24"/>
              </w:rPr>
              <w:t xml:space="preserve">following </w:t>
            </w:r>
            <w:r w:rsidR="00176EFA">
              <w:rPr>
                <w:rStyle w:val="Emphasis"/>
                <w:rFonts w:ascii="Arial" w:hAnsi="Arial" w:cs="Arial"/>
                <w:i w:val="0"/>
                <w:sz w:val="24"/>
                <w:szCs w:val="24"/>
              </w:rPr>
              <w:t>template Call-</w:t>
            </w:r>
            <w:r w:rsidRPr="002E6F19">
              <w:rPr>
                <w:rStyle w:val="Emphasis"/>
                <w:rFonts w:ascii="Arial" w:hAnsi="Arial" w:cs="Arial"/>
                <w:i w:val="0"/>
                <w:sz w:val="24"/>
                <w:szCs w:val="24"/>
              </w:rPr>
              <w:t xml:space="preserve">Off </w:t>
            </w:r>
            <w:r w:rsidR="004F0EF4" w:rsidRPr="002E6F19">
              <w:rPr>
                <w:rStyle w:val="Emphasis"/>
                <w:rFonts w:ascii="Arial" w:hAnsi="Arial" w:cs="Arial"/>
                <w:i w:val="0"/>
                <w:sz w:val="24"/>
                <w:szCs w:val="24"/>
              </w:rPr>
              <w:t xml:space="preserve">Schedules: </w:t>
            </w:r>
          </w:p>
          <w:p w14:paraId="77EBB746" w14:textId="77777777" w:rsidR="007D0068" w:rsidRPr="002E6F19" w:rsidRDefault="007D0068" w:rsidP="00176EFA">
            <w:pPr>
              <w:pStyle w:val="ListParagraph"/>
              <w:numPr>
                <w:ilvl w:val="2"/>
                <w:numId w:val="15"/>
              </w:numPr>
              <w:spacing w:after="0" w:line="259" w:lineRule="auto"/>
              <w:rPr>
                <w:rStyle w:val="Emphasis"/>
                <w:rFonts w:ascii="Arial" w:hAnsi="Arial" w:cs="Arial"/>
                <w:i w:val="0"/>
                <w:sz w:val="24"/>
                <w:szCs w:val="24"/>
              </w:rPr>
            </w:pPr>
            <w:r w:rsidRPr="002E6F19">
              <w:rPr>
                <w:rStyle w:val="Emphasis"/>
                <w:rFonts w:ascii="Arial" w:hAnsi="Arial" w:cs="Arial"/>
                <w:i w:val="0"/>
                <w:sz w:val="24"/>
                <w:szCs w:val="24"/>
              </w:rPr>
              <w:t>Call-Off Schedule 1 (Transparency Reports)</w:t>
            </w:r>
          </w:p>
          <w:p w14:paraId="28E302AD" w14:textId="25D0EBF4" w:rsidR="007D0068" w:rsidRPr="00A84BF6" w:rsidRDefault="007D0068" w:rsidP="00176EFA">
            <w:pPr>
              <w:pStyle w:val="ListParagraph"/>
              <w:numPr>
                <w:ilvl w:val="2"/>
                <w:numId w:val="15"/>
              </w:numPr>
              <w:spacing w:after="0" w:line="259" w:lineRule="auto"/>
              <w:rPr>
                <w:rStyle w:val="Emphasis"/>
                <w:rFonts w:ascii="Arial" w:hAnsi="Arial" w:cs="Arial"/>
                <w:i w:val="0"/>
                <w:sz w:val="24"/>
                <w:szCs w:val="24"/>
              </w:rPr>
            </w:pPr>
            <w:r w:rsidRPr="002E6F19">
              <w:rPr>
                <w:rStyle w:val="Emphasis"/>
                <w:rFonts w:ascii="Arial" w:hAnsi="Arial" w:cs="Arial"/>
                <w:i w:val="0"/>
                <w:sz w:val="24"/>
                <w:szCs w:val="24"/>
              </w:rPr>
              <w:t xml:space="preserve">Call-Off </w:t>
            </w:r>
            <w:r w:rsidRPr="00A84BF6">
              <w:rPr>
                <w:rStyle w:val="Emphasis"/>
                <w:rFonts w:ascii="Arial" w:hAnsi="Arial" w:cs="Arial"/>
                <w:i w:val="0"/>
                <w:sz w:val="24"/>
                <w:szCs w:val="24"/>
              </w:rPr>
              <w:t>Schedule 2 (Staff Transfer)</w:t>
            </w:r>
          </w:p>
          <w:p w14:paraId="0071D949" w14:textId="77777777" w:rsidR="007D0068" w:rsidRPr="00A84BF6" w:rsidRDefault="007D0068" w:rsidP="00176EFA">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Call-Off Schedule 3 (Continuous Improvement)</w:t>
            </w:r>
          </w:p>
          <w:p w14:paraId="2AA96E95" w14:textId="6161F8E2" w:rsidR="007D0068" w:rsidRPr="00A84BF6" w:rsidRDefault="007D0068" w:rsidP="00176EFA">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Call-Off Schedule 4 (Call-Off Tender</w:t>
            </w:r>
            <w:r w:rsidR="0026083E" w:rsidRPr="00A84BF6">
              <w:rPr>
                <w:rStyle w:val="Emphasis"/>
                <w:rFonts w:ascii="Arial" w:hAnsi="Arial" w:cs="Arial"/>
                <w:i w:val="0"/>
                <w:sz w:val="24"/>
                <w:szCs w:val="24"/>
              </w:rPr>
              <w:t>)</w:t>
            </w:r>
            <w:r w:rsidR="0026083E" w:rsidRPr="00A84BF6">
              <w:rPr>
                <w:rStyle w:val="Emphasis"/>
                <w:rFonts w:ascii="Arial" w:hAnsi="Arial" w:cs="Arial"/>
                <w:i w:val="0"/>
                <w:sz w:val="24"/>
                <w:szCs w:val="24"/>
              </w:rPr>
              <w:tab/>
            </w:r>
            <w:r w:rsidR="0026083E" w:rsidRPr="00A84BF6">
              <w:rPr>
                <w:rStyle w:val="Emphasis"/>
                <w:rFonts w:ascii="Arial" w:hAnsi="Arial" w:cs="Arial"/>
                <w:i w:val="0"/>
                <w:sz w:val="24"/>
                <w:szCs w:val="24"/>
              </w:rPr>
              <w:tab/>
            </w:r>
          </w:p>
          <w:p w14:paraId="41041249" w14:textId="5FA7BCBA" w:rsidR="007D0068" w:rsidRPr="00A84BF6" w:rsidRDefault="007D0068" w:rsidP="00176EFA">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 xml:space="preserve">Call-Off Schedule 5 </w:t>
            </w:r>
            <w:r w:rsidRPr="00A84BF6">
              <w:rPr>
                <w:rStyle w:val="Emphasis"/>
                <w:rFonts w:ascii="Arial" w:hAnsi="Arial" w:cs="Arial"/>
                <w:sz w:val="24"/>
                <w:szCs w:val="24"/>
              </w:rPr>
              <w:t>(</w:t>
            </w:r>
            <w:r w:rsidR="002E6F19" w:rsidRPr="00A84BF6">
              <w:rPr>
                <w:rStyle w:val="Emphasis"/>
                <w:rFonts w:ascii="Arial" w:hAnsi="Arial" w:cs="Arial"/>
                <w:i w:val="0"/>
                <w:sz w:val="24"/>
                <w:szCs w:val="24"/>
              </w:rPr>
              <w:t>Pricing Details)</w:t>
            </w:r>
            <w:r w:rsidR="002E6F19" w:rsidRPr="00A84BF6">
              <w:rPr>
                <w:rStyle w:val="Emphasis"/>
                <w:rFonts w:ascii="Arial" w:hAnsi="Arial" w:cs="Arial"/>
                <w:i w:val="0"/>
                <w:sz w:val="24"/>
                <w:szCs w:val="24"/>
              </w:rPr>
              <w:tab/>
            </w:r>
            <w:r w:rsidR="00E25EEE" w:rsidRPr="00A84BF6">
              <w:rPr>
                <w:rStyle w:val="Emphasis"/>
                <w:rFonts w:ascii="Arial" w:hAnsi="Arial" w:cs="Arial"/>
                <w:i w:val="0"/>
                <w:sz w:val="24"/>
                <w:szCs w:val="24"/>
              </w:rPr>
              <w:t xml:space="preserve">           </w:t>
            </w:r>
          </w:p>
          <w:p w14:paraId="543E5CC9" w14:textId="41000B41" w:rsidR="007D0068" w:rsidRPr="00A84BF6" w:rsidRDefault="007D0068" w:rsidP="00176EFA">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Call-Off Schedule 6 (ICT Services</w:t>
            </w:r>
            <w:r w:rsidR="002E6F19" w:rsidRPr="00A84BF6">
              <w:rPr>
                <w:rStyle w:val="Emphasis"/>
                <w:rFonts w:ascii="Arial" w:hAnsi="Arial" w:cs="Arial"/>
                <w:i w:val="0"/>
                <w:sz w:val="24"/>
                <w:szCs w:val="24"/>
              </w:rPr>
              <w:t xml:space="preserve">) </w:t>
            </w:r>
            <w:r w:rsidR="002E6F19" w:rsidRPr="00A84BF6">
              <w:rPr>
                <w:rStyle w:val="Emphasis"/>
                <w:rFonts w:ascii="Arial" w:hAnsi="Arial" w:cs="Arial"/>
                <w:i w:val="0"/>
                <w:sz w:val="24"/>
                <w:szCs w:val="24"/>
              </w:rPr>
              <w:tab/>
            </w:r>
            <w:r w:rsidR="002E6F19" w:rsidRPr="00A84BF6">
              <w:rPr>
                <w:rStyle w:val="Emphasis"/>
                <w:rFonts w:ascii="Arial" w:hAnsi="Arial" w:cs="Arial"/>
                <w:i w:val="0"/>
                <w:sz w:val="24"/>
                <w:szCs w:val="24"/>
              </w:rPr>
              <w:tab/>
            </w:r>
          </w:p>
          <w:p w14:paraId="777A8094" w14:textId="39BC94BB" w:rsidR="007D0068" w:rsidRPr="00A84BF6" w:rsidRDefault="007D0068" w:rsidP="00176EFA">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Call-Off Schedule 7 (Key Supplier Staff)</w:t>
            </w:r>
            <w:r w:rsidRPr="00A84BF6">
              <w:rPr>
                <w:rStyle w:val="Emphasis"/>
                <w:rFonts w:ascii="Arial" w:hAnsi="Arial" w:cs="Arial"/>
                <w:i w:val="0"/>
                <w:sz w:val="24"/>
                <w:szCs w:val="24"/>
              </w:rPr>
              <w:tab/>
            </w:r>
            <w:r w:rsidRPr="00A84BF6">
              <w:rPr>
                <w:rStyle w:val="Emphasis"/>
                <w:rFonts w:ascii="Arial" w:hAnsi="Arial" w:cs="Arial"/>
                <w:i w:val="0"/>
                <w:sz w:val="24"/>
                <w:szCs w:val="24"/>
              </w:rPr>
              <w:tab/>
            </w:r>
          </w:p>
          <w:p w14:paraId="31A3ADBF" w14:textId="72279733" w:rsidR="007D0068" w:rsidRPr="00A84BF6" w:rsidRDefault="007D0068" w:rsidP="00176EFA">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Call-Off Schedule 8 (Business Continuity and Disaster Recovery)</w:t>
            </w:r>
          </w:p>
          <w:p w14:paraId="6F4D3527" w14:textId="051882A1" w:rsidR="007D0068" w:rsidRPr="00A84BF6" w:rsidRDefault="007D0068" w:rsidP="00176EFA">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Call-Off Schedule 9 (Security)</w:t>
            </w:r>
            <w:r w:rsidRPr="00A84BF6">
              <w:rPr>
                <w:rStyle w:val="Emphasis"/>
                <w:rFonts w:ascii="Arial" w:hAnsi="Arial" w:cs="Arial"/>
                <w:i w:val="0"/>
                <w:sz w:val="24"/>
                <w:szCs w:val="24"/>
              </w:rPr>
              <w:tab/>
            </w:r>
            <w:r w:rsidRPr="00A84BF6">
              <w:rPr>
                <w:rStyle w:val="Emphasis"/>
                <w:rFonts w:ascii="Arial" w:hAnsi="Arial" w:cs="Arial"/>
                <w:i w:val="0"/>
                <w:sz w:val="24"/>
                <w:szCs w:val="24"/>
              </w:rPr>
              <w:tab/>
            </w:r>
            <w:r w:rsidR="002E6F19" w:rsidRPr="00A84BF6">
              <w:rPr>
                <w:rStyle w:val="Emphasis"/>
                <w:rFonts w:ascii="Arial" w:hAnsi="Arial" w:cs="Arial"/>
                <w:i w:val="0"/>
                <w:sz w:val="24"/>
                <w:szCs w:val="24"/>
              </w:rPr>
              <w:t xml:space="preserve"> </w:t>
            </w:r>
            <w:r w:rsidR="002E6F19" w:rsidRPr="00A84BF6">
              <w:rPr>
                <w:rStyle w:val="Emphasis"/>
                <w:rFonts w:ascii="Arial" w:hAnsi="Arial" w:cs="Arial"/>
                <w:i w:val="0"/>
                <w:sz w:val="24"/>
                <w:szCs w:val="24"/>
              </w:rPr>
              <w:tab/>
            </w:r>
            <w:r w:rsidRPr="00A84BF6">
              <w:rPr>
                <w:rStyle w:val="Emphasis"/>
                <w:rFonts w:ascii="Arial" w:hAnsi="Arial" w:cs="Arial"/>
                <w:i w:val="0"/>
                <w:sz w:val="24"/>
                <w:szCs w:val="24"/>
              </w:rPr>
              <w:t xml:space="preserve"> </w:t>
            </w:r>
          </w:p>
          <w:p w14:paraId="7FFCFEEB" w14:textId="3E94BA3C" w:rsidR="007D0068" w:rsidRPr="00A84BF6" w:rsidRDefault="007D0068" w:rsidP="00176EFA">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 xml:space="preserve">Call-Off Schedule 10 </w:t>
            </w:r>
            <w:r w:rsidR="002E6F19" w:rsidRPr="00A84BF6">
              <w:rPr>
                <w:rStyle w:val="Emphasis"/>
                <w:rFonts w:ascii="Arial" w:hAnsi="Arial" w:cs="Arial"/>
                <w:i w:val="0"/>
                <w:sz w:val="24"/>
                <w:szCs w:val="24"/>
              </w:rPr>
              <w:t xml:space="preserve">(Exit Management) </w:t>
            </w:r>
            <w:r w:rsidR="002E6F19" w:rsidRPr="00A84BF6">
              <w:rPr>
                <w:rStyle w:val="Emphasis"/>
                <w:rFonts w:ascii="Arial" w:hAnsi="Arial" w:cs="Arial"/>
                <w:i w:val="0"/>
                <w:sz w:val="24"/>
                <w:szCs w:val="24"/>
              </w:rPr>
              <w:tab/>
            </w:r>
          </w:p>
          <w:p w14:paraId="27CC70D6" w14:textId="2E868BF5" w:rsidR="007D0068" w:rsidRPr="00A84BF6" w:rsidRDefault="007D0068" w:rsidP="00176EFA">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 xml:space="preserve">Call-Off Schedule 11 (Installation </w:t>
            </w:r>
            <w:r w:rsidR="00B402DD" w:rsidRPr="00A84BF6">
              <w:rPr>
                <w:rStyle w:val="Emphasis"/>
                <w:rFonts w:ascii="Arial" w:hAnsi="Arial" w:cs="Arial"/>
                <w:i w:val="0"/>
                <w:sz w:val="24"/>
                <w:szCs w:val="24"/>
              </w:rPr>
              <w:t>Works</w:t>
            </w:r>
            <w:r w:rsidR="002E6F19" w:rsidRPr="00A84BF6">
              <w:rPr>
                <w:rStyle w:val="Emphasis"/>
                <w:rFonts w:ascii="Arial" w:hAnsi="Arial" w:cs="Arial"/>
                <w:i w:val="0"/>
                <w:sz w:val="24"/>
                <w:szCs w:val="24"/>
              </w:rPr>
              <w:t xml:space="preserve">) </w:t>
            </w:r>
            <w:r w:rsidR="002E6F19" w:rsidRPr="00A84BF6">
              <w:rPr>
                <w:rStyle w:val="Emphasis"/>
                <w:rFonts w:ascii="Arial" w:hAnsi="Arial" w:cs="Arial"/>
                <w:i w:val="0"/>
                <w:sz w:val="24"/>
                <w:szCs w:val="24"/>
              </w:rPr>
              <w:tab/>
            </w:r>
          </w:p>
          <w:p w14:paraId="69119822" w14:textId="7AB4002E" w:rsidR="007D0068" w:rsidRPr="00A84BF6" w:rsidRDefault="00E5592B" w:rsidP="00176EFA">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 xml:space="preserve">Call-Off Schedule 12 </w:t>
            </w:r>
            <w:r w:rsidR="007D0068" w:rsidRPr="00A84BF6">
              <w:rPr>
                <w:rStyle w:val="Emphasis"/>
                <w:rFonts w:ascii="Arial" w:hAnsi="Arial" w:cs="Arial"/>
                <w:i w:val="0"/>
                <w:sz w:val="24"/>
                <w:szCs w:val="24"/>
              </w:rPr>
              <w:t xml:space="preserve">(Clustering) </w:t>
            </w:r>
            <w:r w:rsidR="007D0068" w:rsidRPr="00A84BF6">
              <w:rPr>
                <w:rStyle w:val="Emphasis"/>
                <w:rFonts w:ascii="Arial" w:hAnsi="Arial" w:cs="Arial"/>
                <w:i w:val="0"/>
                <w:sz w:val="24"/>
                <w:szCs w:val="24"/>
              </w:rPr>
              <w:tab/>
            </w:r>
            <w:r w:rsidR="007D0068" w:rsidRPr="00A84BF6">
              <w:rPr>
                <w:rStyle w:val="Emphasis"/>
                <w:rFonts w:ascii="Arial" w:hAnsi="Arial" w:cs="Arial"/>
                <w:i w:val="0"/>
                <w:sz w:val="24"/>
                <w:szCs w:val="24"/>
              </w:rPr>
              <w:tab/>
            </w:r>
          </w:p>
          <w:p w14:paraId="63063ABF" w14:textId="1F930265" w:rsidR="007D0068" w:rsidRPr="00A84BF6" w:rsidRDefault="007D0068" w:rsidP="00176EFA">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Call-Off Schedule 13 (</w:t>
            </w:r>
            <w:r w:rsidR="00E5592B" w:rsidRPr="00A84BF6">
              <w:rPr>
                <w:rStyle w:val="Emphasis"/>
                <w:rFonts w:ascii="Arial" w:hAnsi="Arial" w:cs="Arial"/>
                <w:i w:val="0"/>
                <w:sz w:val="24"/>
                <w:szCs w:val="24"/>
              </w:rPr>
              <w:t>Implement</w:t>
            </w:r>
            <w:r w:rsidR="002E6F19" w:rsidRPr="00A84BF6">
              <w:rPr>
                <w:rStyle w:val="Emphasis"/>
                <w:rFonts w:ascii="Arial" w:hAnsi="Arial" w:cs="Arial"/>
                <w:i w:val="0"/>
                <w:sz w:val="24"/>
                <w:szCs w:val="24"/>
              </w:rPr>
              <w:t>ation Plan and Testing)</w:t>
            </w:r>
          </w:p>
          <w:p w14:paraId="0108AEE5" w14:textId="6BABBBCF" w:rsidR="007D0068" w:rsidRPr="00A84BF6" w:rsidRDefault="007D0068" w:rsidP="00176EFA">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lastRenderedPageBreak/>
              <w:t xml:space="preserve">Call-Off Schedule 14 (Service Levels) </w:t>
            </w:r>
            <w:r w:rsidRPr="00A84BF6">
              <w:rPr>
                <w:rStyle w:val="Emphasis"/>
                <w:rFonts w:ascii="Arial" w:hAnsi="Arial" w:cs="Arial"/>
                <w:i w:val="0"/>
                <w:sz w:val="24"/>
                <w:szCs w:val="24"/>
              </w:rPr>
              <w:tab/>
            </w:r>
            <w:r w:rsidRPr="00A84BF6">
              <w:rPr>
                <w:rStyle w:val="Emphasis"/>
                <w:rFonts w:ascii="Arial" w:hAnsi="Arial" w:cs="Arial"/>
                <w:i w:val="0"/>
                <w:sz w:val="24"/>
                <w:szCs w:val="24"/>
              </w:rPr>
              <w:tab/>
            </w:r>
          </w:p>
          <w:p w14:paraId="452A442F" w14:textId="0CB81329" w:rsidR="007D0068" w:rsidRPr="00A84BF6" w:rsidRDefault="007D0068" w:rsidP="00176EFA">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Call-Off Schedu</w:t>
            </w:r>
            <w:r w:rsidR="002E6F19" w:rsidRPr="00A84BF6">
              <w:rPr>
                <w:rStyle w:val="Emphasis"/>
                <w:rFonts w:ascii="Arial" w:hAnsi="Arial" w:cs="Arial"/>
                <w:i w:val="0"/>
                <w:sz w:val="24"/>
                <w:szCs w:val="24"/>
              </w:rPr>
              <w:t>le 15 (</w:t>
            </w:r>
            <w:r w:rsidR="00E5592B" w:rsidRPr="00A84BF6">
              <w:rPr>
                <w:rStyle w:val="Emphasis"/>
                <w:rFonts w:ascii="Arial" w:hAnsi="Arial" w:cs="Arial"/>
                <w:i w:val="0"/>
                <w:sz w:val="24"/>
                <w:szCs w:val="24"/>
              </w:rPr>
              <w:t>Call-Off Contract Management)</w:t>
            </w:r>
          </w:p>
          <w:p w14:paraId="01869360" w14:textId="29E9E30C" w:rsidR="007D0068" w:rsidRPr="00A84BF6" w:rsidRDefault="007D0068" w:rsidP="00A84BF6">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 xml:space="preserve">Call-Off </w:t>
            </w:r>
            <w:r w:rsidR="002E6F19" w:rsidRPr="00A84BF6">
              <w:rPr>
                <w:rStyle w:val="Emphasis"/>
                <w:rFonts w:ascii="Arial" w:hAnsi="Arial" w:cs="Arial"/>
                <w:i w:val="0"/>
                <w:sz w:val="24"/>
                <w:szCs w:val="24"/>
              </w:rPr>
              <w:t xml:space="preserve">Schedule 16 (Benchmarking) </w:t>
            </w:r>
            <w:r w:rsidR="002E6F19" w:rsidRPr="00A84BF6">
              <w:rPr>
                <w:rStyle w:val="Emphasis"/>
                <w:rFonts w:ascii="Arial" w:hAnsi="Arial" w:cs="Arial"/>
                <w:i w:val="0"/>
                <w:sz w:val="24"/>
                <w:szCs w:val="24"/>
              </w:rPr>
              <w:tab/>
            </w:r>
            <w:r w:rsidR="002E6F19" w:rsidRPr="00A84BF6">
              <w:rPr>
                <w:rStyle w:val="Emphasis"/>
                <w:rFonts w:ascii="Arial" w:hAnsi="Arial" w:cs="Arial"/>
                <w:i w:val="0"/>
                <w:sz w:val="24"/>
                <w:szCs w:val="24"/>
              </w:rPr>
              <w:tab/>
            </w:r>
          </w:p>
          <w:p w14:paraId="22D06FB7" w14:textId="61F90962" w:rsidR="007D0068" w:rsidRPr="00A84BF6" w:rsidRDefault="007D0068" w:rsidP="00A84BF6">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Call-Off Schedule 17 (M</w:t>
            </w:r>
            <w:r w:rsidR="00E5592B" w:rsidRPr="00A84BF6">
              <w:rPr>
                <w:rStyle w:val="Emphasis"/>
                <w:rFonts w:ascii="Arial" w:hAnsi="Arial" w:cs="Arial"/>
                <w:i w:val="0"/>
                <w:sz w:val="24"/>
                <w:szCs w:val="24"/>
              </w:rPr>
              <w:t>O</w:t>
            </w:r>
            <w:r w:rsidRPr="00A84BF6">
              <w:rPr>
                <w:rStyle w:val="Emphasis"/>
                <w:rFonts w:ascii="Arial" w:hAnsi="Arial" w:cs="Arial"/>
                <w:i w:val="0"/>
                <w:sz w:val="24"/>
                <w:szCs w:val="24"/>
              </w:rPr>
              <w:t xml:space="preserve">D Terms) </w:t>
            </w:r>
            <w:r w:rsidRPr="00A84BF6">
              <w:rPr>
                <w:rStyle w:val="Emphasis"/>
                <w:rFonts w:ascii="Arial" w:hAnsi="Arial" w:cs="Arial"/>
                <w:i w:val="0"/>
                <w:sz w:val="24"/>
                <w:szCs w:val="24"/>
              </w:rPr>
              <w:tab/>
            </w:r>
            <w:r w:rsidRPr="00A84BF6">
              <w:rPr>
                <w:rStyle w:val="Emphasis"/>
                <w:rFonts w:ascii="Arial" w:hAnsi="Arial" w:cs="Arial"/>
                <w:i w:val="0"/>
                <w:sz w:val="24"/>
                <w:szCs w:val="24"/>
              </w:rPr>
              <w:tab/>
            </w:r>
            <w:r w:rsidR="002E6F19" w:rsidRPr="00A84BF6">
              <w:rPr>
                <w:rStyle w:val="Emphasis"/>
                <w:rFonts w:ascii="Arial" w:hAnsi="Arial" w:cs="Arial"/>
                <w:i w:val="0"/>
                <w:sz w:val="24"/>
                <w:szCs w:val="24"/>
              </w:rPr>
              <w:t xml:space="preserve">               </w:t>
            </w:r>
          </w:p>
          <w:p w14:paraId="315A8EE8" w14:textId="5E28E57E" w:rsidR="007D0068" w:rsidRPr="00A84BF6" w:rsidRDefault="007D0068" w:rsidP="00A84BF6">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Call-Off Schedule 18 (Background Checks</w:t>
            </w:r>
            <w:r w:rsidR="00176EFA" w:rsidRPr="00A84BF6">
              <w:rPr>
                <w:rStyle w:val="Emphasis"/>
                <w:rFonts w:ascii="Arial" w:hAnsi="Arial" w:cs="Arial"/>
                <w:i w:val="0"/>
                <w:sz w:val="24"/>
                <w:szCs w:val="24"/>
              </w:rPr>
              <w:t xml:space="preserve">) </w:t>
            </w:r>
            <w:r w:rsidR="00176EFA" w:rsidRPr="00A84BF6">
              <w:rPr>
                <w:rStyle w:val="Emphasis"/>
                <w:rFonts w:ascii="Arial" w:hAnsi="Arial" w:cs="Arial"/>
                <w:i w:val="0"/>
                <w:sz w:val="24"/>
                <w:szCs w:val="24"/>
              </w:rPr>
              <w:tab/>
            </w:r>
          </w:p>
          <w:p w14:paraId="7A292DEF" w14:textId="0A724E0C" w:rsidR="007D0068" w:rsidRPr="00A84BF6" w:rsidRDefault="007D0068" w:rsidP="00A84BF6">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Call-Off Schedule 19 (Scottish Law)</w:t>
            </w:r>
            <w:r w:rsidRPr="00A84BF6">
              <w:rPr>
                <w:rStyle w:val="Emphasis"/>
                <w:rFonts w:ascii="Arial" w:hAnsi="Arial" w:cs="Arial"/>
                <w:i w:val="0"/>
                <w:sz w:val="24"/>
                <w:szCs w:val="24"/>
              </w:rPr>
              <w:tab/>
            </w:r>
            <w:r w:rsidRPr="00A84BF6">
              <w:rPr>
                <w:rStyle w:val="Emphasis"/>
                <w:rFonts w:ascii="Arial" w:hAnsi="Arial" w:cs="Arial"/>
                <w:i w:val="0"/>
                <w:sz w:val="24"/>
                <w:szCs w:val="24"/>
              </w:rPr>
              <w:tab/>
            </w:r>
            <w:r w:rsidR="002E6F19" w:rsidRPr="00A84BF6">
              <w:rPr>
                <w:rStyle w:val="Emphasis"/>
                <w:rFonts w:ascii="Arial" w:hAnsi="Arial" w:cs="Arial"/>
                <w:i w:val="0"/>
                <w:sz w:val="24"/>
                <w:szCs w:val="24"/>
              </w:rPr>
              <w:t xml:space="preserve">      </w:t>
            </w:r>
          </w:p>
          <w:p w14:paraId="2B507B0F" w14:textId="5D36629F" w:rsidR="00042B0C" w:rsidRPr="00A84BF6" w:rsidRDefault="000662CD" w:rsidP="00A84BF6">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Call-Off Schedule 20 (</w:t>
            </w:r>
            <w:r w:rsidR="00AC3B01" w:rsidRPr="00A84BF6">
              <w:rPr>
                <w:rStyle w:val="Emphasis"/>
                <w:rFonts w:ascii="Arial" w:hAnsi="Arial" w:cs="Arial"/>
                <w:i w:val="0"/>
                <w:sz w:val="24"/>
                <w:szCs w:val="24"/>
              </w:rPr>
              <w:t>Call-O</w:t>
            </w:r>
            <w:r w:rsidR="008B4FAA" w:rsidRPr="00A84BF6">
              <w:rPr>
                <w:rStyle w:val="Emphasis"/>
                <w:rFonts w:ascii="Arial" w:hAnsi="Arial" w:cs="Arial"/>
                <w:i w:val="0"/>
                <w:sz w:val="24"/>
                <w:szCs w:val="24"/>
              </w:rPr>
              <w:t>ff Specification)</w:t>
            </w:r>
            <w:r w:rsidR="002E6F19" w:rsidRPr="00A84BF6">
              <w:rPr>
                <w:rStyle w:val="Emphasis"/>
                <w:rFonts w:ascii="Arial" w:hAnsi="Arial" w:cs="Arial"/>
                <w:i w:val="0"/>
                <w:sz w:val="24"/>
                <w:szCs w:val="24"/>
              </w:rPr>
              <w:t xml:space="preserve"> </w:t>
            </w:r>
          </w:p>
          <w:p w14:paraId="0CC3D088" w14:textId="77777777" w:rsidR="00A84BF6" w:rsidRPr="00A84BF6" w:rsidRDefault="00042B0C" w:rsidP="00A84BF6">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Call-Off Schedule 21</w:t>
            </w:r>
            <w:r w:rsidR="00E25EEE" w:rsidRPr="00A84BF6">
              <w:rPr>
                <w:rStyle w:val="Emphasis"/>
                <w:rFonts w:ascii="Arial" w:hAnsi="Arial" w:cs="Arial"/>
                <w:i w:val="0"/>
                <w:sz w:val="24"/>
                <w:szCs w:val="24"/>
              </w:rPr>
              <w:t xml:space="preserve"> (</w:t>
            </w:r>
            <w:r w:rsidR="00A84BF6" w:rsidRPr="00A84BF6">
              <w:rPr>
                <w:rStyle w:val="Emphasis"/>
                <w:rFonts w:ascii="Arial" w:hAnsi="Arial" w:cs="Arial"/>
                <w:i w:val="0"/>
                <w:sz w:val="24"/>
                <w:szCs w:val="24"/>
              </w:rPr>
              <w:t>Northern Ireland Law)</w:t>
            </w:r>
          </w:p>
          <w:p w14:paraId="2612EEE4" w14:textId="714A3A3C" w:rsidR="00A84BF6" w:rsidRPr="00B442F9" w:rsidRDefault="00A84BF6" w:rsidP="00A84BF6">
            <w:pPr>
              <w:pStyle w:val="ListParagraph"/>
              <w:numPr>
                <w:ilvl w:val="2"/>
                <w:numId w:val="15"/>
              </w:numPr>
              <w:spacing w:after="0" w:line="259" w:lineRule="auto"/>
              <w:rPr>
                <w:rStyle w:val="Emphasis"/>
                <w:rFonts w:ascii="Arial" w:hAnsi="Arial" w:cs="Arial"/>
                <w:i w:val="0"/>
                <w:sz w:val="24"/>
                <w:szCs w:val="24"/>
              </w:rPr>
            </w:pPr>
            <w:r w:rsidRPr="00B442F9">
              <w:rPr>
                <w:rStyle w:val="Emphasis"/>
                <w:rFonts w:ascii="Arial" w:hAnsi="Arial" w:cs="Arial"/>
                <w:i w:val="0"/>
                <w:sz w:val="24"/>
                <w:szCs w:val="24"/>
              </w:rPr>
              <w:t>Call-Off Schedule 22 (Lease Terms</w:t>
            </w:r>
            <w:r w:rsidR="00E25DDF" w:rsidRPr="00B442F9">
              <w:rPr>
                <w:rStyle w:val="Emphasis"/>
                <w:rFonts w:ascii="Arial" w:hAnsi="Arial" w:cs="Arial"/>
                <w:i w:val="0"/>
                <w:sz w:val="24"/>
                <w:szCs w:val="24"/>
              </w:rPr>
              <w:t xml:space="preserve"> for Lot</w:t>
            </w:r>
            <w:r w:rsidR="002E5362" w:rsidRPr="00B442F9">
              <w:rPr>
                <w:rStyle w:val="Emphasis"/>
                <w:rFonts w:ascii="Arial" w:hAnsi="Arial" w:cs="Arial"/>
                <w:i w:val="0"/>
                <w:sz w:val="24"/>
                <w:szCs w:val="24"/>
              </w:rPr>
              <w:t>s</w:t>
            </w:r>
            <w:r w:rsidR="00E25DDF" w:rsidRPr="00B442F9">
              <w:rPr>
                <w:rStyle w:val="Emphasis"/>
                <w:rFonts w:ascii="Arial" w:hAnsi="Arial" w:cs="Arial"/>
                <w:i w:val="0"/>
                <w:sz w:val="24"/>
                <w:szCs w:val="24"/>
              </w:rPr>
              <w:t xml:space="preserve"> 1, 2 and 3</w:t>
            </w:r>
            <w:r w:rsidRPr="00B442F9">
              <w:rPr>
                <w:rStyle w:val="Emphasis"/>
                <w:rFonts w:ascii="Arial" w:hAnsi="Arial" w:cs="Arial"/>
                <w:i w:val="0"/>
                <w:sz w:val="24"/>
                <w:szCs w:val="24"/>
              </w:rPr>
              <w:t>)</w:t>
            </w:r>
            <w:r w:rsidR="00042B0C" w:rsidRPr="00B442F9">
              <w:rPr>
                <w:rStyle w:val="Emphasis"/>
                <w:rFonts w:ascii="Arial" w:hAnsi="Arial" w:cs="Arial"/>
                <w:i w:val="0"/>
                <w:sz w:val="24"/>
                <w:szCs w:val="24"/>
              </w:rPr>
              <w:t xml:space="preserve">        </w:t>
            </w:r>
          </w:p>
          <w:p w14:paraId="3058CBE5" w14:textId="72BED6DF" w:rsidR="00A84BF6" w:rsidRPr="00B442F9" w:rsidRDefault="00A84BF6" w:rsidP="00A84BF6">
            <w:pPr>
              <w:pStyle w:val="ListParagraph"/>
              <w:numPr>
                <w:ilvl w:val="2"/>
                <w:numId w:val="15"/>
              </w:numPr>
              <w:spacing w:after="0" w:line="259" w:lineRule="auto"/>
              <w:rPr>
                <w:rStyle w:val="Emphasis"/>
                <w:rFonts w:ascii="Arial" w:hAnsi="Arial" w:cs="Arial"/>
                <w:i w:val="0"/>
                <w:sz w:val="24"/>
                <w:szCs w:val="24"/>
              </w:rPr>
            </w:pPr>
            <w:r w:rsidRPr="00B442F9">
              <w:rPr>
                <w:rStyle w:val="Emphasis"/>
                <w:rFonts w:ascii="Arial" w:hAnsi="Arial" w:cs="Arial"/>
                <w:i w:val="0"/>
                <w:sz w:val="24"/>
                <w:szCs w:val="24"/>
              </w:rPr>
              <w:t>Call-Off Schedule 23 (Order Form Template Lot 1 and Lot 2)</w:t>
            </w:r>
          </w:p>
          <w:p w14:paraId="18D4359B" w14:textId="058C9773" w:rsidR="007D0068" w:rsidRPr="00B442F9" w:rsidRDefault="00A84BF6" w:rsidP="00256645">
            <w:pPr>
              <w:pStyle w:val="ListParagraph"/>
              <w:numPr>
                <w:ilvl w:val="2"/>
                <w:numId w:val="15"/>
              </w:numPr>
              <w:spacing w:after="0" w:line="259" w:lineRule="auto"/>
              <w:rPr>
                <w:rStyle w:val="Emphasis"/>
                <w:rFonts w:ascii="Arial" w:hAnsi="Arial" w:cs="Arial"/>
                <w:i w:val="0"/>
                <w:sz w:val="24"/>
                <w:szCs w:val="24"/>
              </w:rPr>
            </w:pPr>
            <w:r w:rsidRPr="00B442F9">
              <w:rPr>
                <w:rStyle w:val="Emphasis"/>
                <w:rFonts w:ascii="Arial" w:hAnsi="Arial" w:cs="Arial"/>
                <w:i w:val="0"/>
                <w:sz w:val="24"/>
                <w:szCs w:val="24"/>
              </w:rPr>
              <w:t xml:space="preserve">Call-Off Schedule 24 (Order Form Template Lot </w:t>
            </w:r>
            <w:r w:rsidR="00B442F9" w:rsidRPr="00B442F9">
              <w:rPr>
                <w:rStyle w:val="Emphasis"/>
                <w:rFonts w:ascii="Arial" w:hAnsi="Arial" w:cs="Arial"/>
                <w:i w:val="0"/>
                <w:sz w:val="24"/>
                <w:szCs w:val="24"/>
              </w:rPr>
              <w:t>4</w:t>
            </w:r>
            <w:r w:rsidRPr="00B442F9">
              <w:rPr>
                <w:rStyle w:val="Emphasis"/>
                <w:rFonts w:ascii="Arial" w:hAnsi="Arial" w:cs="Arial"/>
                <w:i w:val="0"/>
                <w:sz w:val="24"/>
                <w:szCs w:val="24"/>
              </w:rPr>
              <w:t>)</w:t>
            </w:r>
            <w:r w:rsidR="00042B0C" w:rsidRPr="00B442F9">
              <w:rPr>
                <w:rStyle w:val="Emphasis"/>
                <w:rFonts w:ascii="Arial" w:hAnsi="Arial" w:cs="Arial"/>
                <w:i w:val="0"/>
                <w:sz w:val="24"/>
                <w:szCs w:val="24"/>
              </w:rPr>
              <w:t xml:space="preserve">  </w:t>
            </w:r>
          </w:p>
          <w:p w14:paraId="1EE0376B" w14:textId="7EEF0DB4" w:rsidR="00D378AB" w:rsidRPr="00B442F9" w:rsidRDefault="0052136E" w:rsidP="00C22CB9">
            <w:pPr>
              <w:pStyle w:val="ListParagraph"/>
              <w:numPr>
                <w:ilvl w:val="0"/>
                <w:numId w:val="43"/>
              </w:numPr>
              <w:spacing w:after="0"/>
              <w:rPr>
                <w:rStyle w:val="Emphasis"/>
                <w:rFonts w:ascii="Arial" w:hAnsi="Arial" w:cs="Arial"/>
                <w:i w:val="0"/>
                <w:sz w:val="24"/>
                <w:szCs w:val="24"/>
              </w:rPr>
            </w:pPr>
            <w:r w:rsidRPr="00B442F9">
              <w:rPr>
                <w:rStyle w:val="Emphasis"/>
                <w:rFonts w:ascii="Arial" w:hAnsi="Arial" w:cs="Arial"/>
                <w:i w:val="0"/>
                <w:sz w:val="24"/>
                <w:szCs w:val="24"/>
              </w:rPr>
              <w:t>Framework Schedule 7 (</w:t>
            </w:r>
            <w:r w:rsidR="003779BF" w:rsidRPr="00B442F9">
              <w:rPr>
                <w:rStyle w:val="Emphasis"/>
                <w:rFonts w:ascii="Arial" w:hAnsi="Arial" w:cs="Arial"/>
                <w:i w:val="0"/>
                <w:sz w:val="24"/>
                <w:szCs w:val="24"/>
              </w:rPr>
              <w:t>Call-Off Award Procedure</w:t>
            </w:r>
            <w:r w:rsidRPr="00B442F9">
              <w:rPr>
                <w:rStyle w:val="Emphasis"/>
                <w:rFonts w:ascii="Arial" w:hAnsi="Arial" w:cs="Arial"/>
                <w:i w:val="0"/>
                <w:sz w:val="24"/>
                <w:szCs w:val="24"/>
              </w:rPr>
              <w:t>)</w:t>
            </w:r>
          </w:p>
          <w:p w14:paraId="3DC525FD" w14:textId="77777777" w:rsidR="00FE3BE6"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Framework Schedule 8 (Self Audit Certificate)</w:t>
            </w:r>
          </w:p>
          <w:p w14:paraId="0A3C7F4B" w14:textId="0F8F6A8A" w:rsidR="00B0440E" w:rsidRPr="00A84BF6" w:rsidRDefault="0052136E" w:rsidP="00C22CB9">
            <w:pPr>
              <w:pStyle w:val="ListParagraph"/>
              <w:numPr>
                <w:ilvl w:val="0"/>
                <w:numId w:val="43"/>
              </w:numPr>
              <w:spacing w:after="0"/>
              <w:rPr>
                <w:rStyle w:val="Emphasis"/>
                <w:rFonts w:ascii="Arial" w:hAnsi="Arial" w:cs="Arial"/>
                <w:i w:val="0"/>
                <w:sz w:val="24"/>
                <w:szCs w:val="24"/>
              </w:rPr>
            </w:pPr>
            <w:r w:rsidRPr="00A84BF6">
              <w:rPr>
                <w:rStyle w:val="Emphasis"/>
                <w:rFonts w:ascii="Arial" w:hAnsi="Arial" w:cs="Arial"/>
                <w:i w:val="0"/>
                <w:sz w:val="24"/>
                <w:szCs w:val="24"/>
              </w:rPr>
              <w:t xml:space="preserve">Framework Schedule 9 (Cyber Essentials Scheme) </w:t>
            </w:r>
          </w:p>
          <w:p w14:paraId="210E49C7" w14:textId="27F76B2E"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2 (Variation Form)</w:t>
            </w:r>
          </w:p>
          <w:p w14:paraId="3C312718" w14:textId="5CD3A09A"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3 (Insurance Requirements)</w:t>
            </w:r>
          </w:p>
          <w:p w14:paraId="44B5885A" w14:textId="4DFC22E6"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4 (Commercially Sensitive Information)</w:t>
            </w:r>
          </w:p>
          <w:p w14:paraId="033CCD39" w14:textId="72FB1182" w:rsidR="00D378AB" w:rsidRPr="00A84BF6" w:rsidRDefault="0052136E" w:rsidP="00C22CB9">
            <w:pPr>
              <w:pStyle w:val="ListParagraph"/>
              <w:numPr>
                <w:ilvl w:val="0"/>
                <w:numId w:val="43"/>
              </w:numPr>
              <w:spacing w:after="0"/>
              <w:rPr>
                <w:rStyle w:val="Emphasis"/>
                <w:rFonts w:ascii="Arial" w:hAnsi="Arial" w:cs="Arial"/>
                <w:i w:val="0"/>
                <w:sz w:val="24"/>
                <w:szCs w:val="24"/>
              </w:rPr>
            </w:pPr>
            <w:r w:rsidRPr="00A84BF6">
              <w:rPr>
                <w:rStyle w:val="Emphasis"/>
                <w:rFonts w:ascii="Arial" w:hAnsi="Arial" w:cs="Arial"/>
                <w:i w:val="0"/>
                <w:sz w:val="24"/>
                <w:szCs w:val="24"/>
              </w:rPr>
              <w:t>Joint Schedule 6 (Key Subcontractors)</w:t>
            </w:r>
          </w:p>
          <w:p w14:paraId="4E99C618" w14:textId="183E4821" w:rsidR="00D378AB" w:rsidRPr="00A84BF6" w:rsidRDefault="0052136E" w:rsidP="00C22CB9">
            <w:pPr>
              <w:pStyle w:val="ListParagraph"/>
              <w:numPr>
                <w:ilvl w:val="0"/>
                <w:numId w:val="43"/>
              </w:numPr>
              <w:spacing w:after="0"/>
              <w:rPr>
                <w:rStyle w:val="Emphasis"/>
                <w:rFonts w:ascii="Arial" w:hAnsi="Arial" w:cs="Arial"/>
                <w:i w:val="0"/>
                <w:sz w:val="24"/>
                <w:szCs w:val="24"/>
              </w:rPr>
            </w:pPr>
            <w:r w:rsidRPr="00A84BF6">
              <w:rPr>
                <w:rStyle w:val="Emphasis"/>
                <w:rFonts w:ascii="Arial" w:hAnsi="Arial" w:cs="Arial"/>
                <w:i w:val="0"/>
                <w:sz w:val="24"/>
                <w:szCs w:val="24"/>
              </w:rPr>
              <w:t xml:space="preserve">Joint Schedule 7 (Financial </w:t>
            </w:r>
            <w:r w:rsidR="007D0068" w:rsidRPr="00A84BF6">
              <w:rPr>
                <w:rStyle w:val="Emphasis"/>
                <w:rFonts w:ascii="Arial" w:hAnsi="Arial" w:cs="Arial"/>
                <w:i w:val="0"/>
                <w:sz w:val="24"/>
                <w:szCs w:val="24"/>
              </w:rPr>
              <w:t>Difficulties</w:t>
            </w:r>
            <w:r w:rsidRPr="00A84BF6">
              <w:rPr>
                <w:rStyle w:val="Emphasis"/>
                <w:rFonts w:ascii="Arial" w:hAnsi="Arial" w:cs="Arial"/>
                <w:i w:val="0"/>
                <w:sz w:val="24"/>
                <w:szCs w:val="24"/>
              </w:rPr>
              <w:t>)</w:t>
            </w:r>
          </w:p>
          <w:p w14:paraId="7C515E02" w14:textId="4D16A8C1" w:rsidR="00D378AB" w:rsidRPr="00A84BF6" w:rsidRDefault="0052136E" w:rsidP="00C22CB9">
            <w:pPr>
              <w:pStyle w:val="ListParagraph"/>
              <w:numPr>
                <w:ilvl w:val="0"/>
                <w:numId w:val="43"/>
              </w:numPr>
              <w:spacing w:after="0"/>
              <w:rPr>
                <w:rFonts w:ascii="Arial" w:hAnsi="Arial" w:cs="Arial"/>
                <w:sz w:val="24"/>
                <w:szCs w:val="24"/>
              </w:rPr>
            </w:pPr>
            <w:r w:rsidRPr="00A84BF6">
              <w:rPr>
                <w:rStyle w:val="Emphasis"/>
                <w:rFonts w:ascii="Arial" w:hAnsi="Arial" w:cs="Arial"/>
                <w:i w:val="0"/>
                <w:sz w:val="24"/>
                <w:szCs w:val="24"/>
              </w:rPr>
              <w:t>Joint Schedule 8 (Guarantee)</w:t>
            </w:r>
          </w:p>
          <w:p w14:paraId="79DBBC1B" w14:textId="221FFA9C" w:rsidR="007D0068" w:rsidRPr="00A84BF6" w:rsidRDefault="007D0068" w:rsidP="00C22CB9">
            <w:pPr>
              <w:pStyle w:val="ListParagraph"/>
              <w:numPr>
                <w:ilvl w:val="0"/>
                <w:numId w:val="43"/>
              </w:numPr>
              <w:spacing w:after="0"/>
              <w:rPr>
                <w:rStyle w:val="Emphasis"/>
                <w:rFonts w:ascii="Arial" w:hAnsi="Arial" w:cs="Arial"/>
                <w:i w:val="0"/>
                <w:sz w:val="24"/>
                <w:szCs w:val="24"/>
              </w:rPr>
            </w:pPr>
            <w:r w:rsidRPr="00A84BF6">
              <w:rPr>
                <w:rStyle w:val="Emphasis"/>
                <w:rFonts w:ascii="Arial" w:hAnsi="Arial" w:cs="Arial"/>
                <w:i w:val="0"/>
                <w:sz w:val="24"/>
                <w:szCs w:val="24"/>
              </w:rPr>
              <w:t>Joint Schedule 9 (Minimum Standards of Reliability)</w:t>
            </w:r>
          </w:p>
          <w:p w14:paraId="23BDD83D" w14:textId="60EED5E0" w:rsidR="007D0068" w:rsidRPr="002E6F19" w:rsidRDefault="007D0068"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10 (Rectification Plan)</w:t>
            </w:r>
          </w:p>
          <w:p w14:paraId="69CD8AD7" w14:textId="22D8619D" w:rsidR="001E3B0F" w:rsidRPr="002E6F19" w:rsidRDefault="001E3B0F"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CCS Core </w:t>
            </w:r>
            <w:r w:rsidR="00AC3B01">
              <w:rPr>
                <w:rStyle w:val="Emphasis"/>
                <w:rFonts w:ascii="Arial" w:hAnsi="Arial" w:cs="Arial"/>
                <w:i w:val="0"/>
                <w:sz w:val="24"/>
                <w:szCs w:val="24"/>
              </w:rPr>
              <w:t xml:space="preserve">Terms (version </w:t>
            </w:r>
            <w:r w:rsidR="00AC3B01" w:rsidRPr="00A955D8">
              <w:rPr>
                <w:rStyle w:val="Emphasis"/>
                <w:rFonts w:ascii="Arial" w:hAnsi="Arial" w:cs="Arial"/>
                <w:i w:val="0"/>
                <w:sz w:val="24"/>
                <w:szCs w:val="24"/>
              </w:rPr>
              <w:t>3.0</w:t>
            </w:r>
            <w:r w:rsidR="00E96CC1" w:rsidRPr="00A955D8">
              <w:rPr>
                <w:rStyle w:val="Emphasis"/>
                <w:rFonts w:ascii="Arial" w:hAnsi="Arial" w:cs="Arial"/>
                <w:i w:val="0"/>
                <w:sz w:val="24"/>
                <w:szCs w:val="24"/>
              </w:rPr>
              <w:t>.</w:t>
            </w:r>
            <w:r w:rsidR="00A955D8" w:rsidRPr="00A955D8">
              <w:rPr>
                <w:rStyle w:val="Emphasis"/>
                <w:rFonts w:ascii="Arial" w:hAnsi="Arial" w:cs="Arial"/>
                <w:i w:val="0"/>
                <w:sz w:val="24"/>
                <w:szCs w:val="24"/>
              </w:rPr>
              <w:t>2</w:t>
            </w:r>
            <w:r w:rsidRPr="00A955D8">
              <w:rPr>
                <w:rStyle w:val="Emphasis"/>
                <w:rFonts w:ascii="Arial" w:hAnsi="Arial" w:cs="Arial"/>
                <w:i w:val="0"/>
                <w:sz w:val="24"/>
                <w:szCs w:val="24"/>
              </w:rPr>
              <w:t>)</w:t>
            </w:r>
          </w:p>
          <w:p w14:paraId="39CC583E" w14:textId="50B2AF6A" w:rsidR="00D378AB"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Joint Schedule </w:t>
            </w:r>
            <w:r w:rsidRPr="002E6F19">
              <w:rPr>
                <w:rFonts w:ascii="Arial" w:hAnsi="Arial" w:cs="Arial"/>
                <w:sz w:val="24"/>
                <w:szCs w:val="24"/>
              </w:rPr>
              <w:t>5 (</w:t>
            </w:r>
            <w:r w:rsidRPr="002E6F19">
              <w:rPr>
                <w:rStyle w:val="Emphasis"/>
                <w:rFonts w:ascii="Arial" w:hAnsi="Arial" w:cs="Arial"/>
                <w:i w:val="0"/>
                <w:sz w:val="24"/>
                <w:szCs w:val="24"/>
              </w:rPr>
              <w:t>Corporate Social Responsibility</w:t>
            </w:r>
            <w:r w:rsidRPr="002E6F19">
              <w:rPr>
                <w:rFonts w:ascii="Arial" w:hAnsi="Arial" w:cs="Arial"/>
                <w:sz w:val="24"/>
                <w:szCs w:val="24"/>
              </w:rPr>
              <w:t>)</w:t>
            </w:r>
            <w:r w:rsidR="00C22CB9">
              <w:rPr>
                <w:rFonts w:ascii="Arial" w:hAnsi="Arial" w:cs="Arial"/>
                <w:sz w:val="24"/>
                <w:szCs w:val="24"/>
              </w:rPr>
              <w:t xml:space="preserve"> </w:t>
            </w:r>
            <w:r w:rsidR="00A84BF6">
              <w:rPr>
                <w:rFonts w:ascii="Arial" w:hAnsi="Arial" w:cs="Arial"/>
                <w:sz w:val="24"/>
                <w:szCs w:val="24"/>
              </w:rPr>
              <w:t>RM6096</w:t>
            </w:r>
          </w:p>
          <w:p w14:paraId="72CA71BE" w14:textId="770E99A3" w:rsidR="002D3935" w:rsidRPr="002D3935" w:rsidRDefault="0052136E" w:rsidP="002D3935">
            <w:pPr>
              <w:pStyle w:val="ListParagraph"/>
              <w:numPr>
                <w:ilvl w:val="0"/>
                <w:numId w:val="15"/>
              </w:numPr>
              <w:spacing w:after="0"/>
              <w:rPr>
                <w:rFonts w:ascii="Arial" w:hAnsi="Arial" w:cs="Arial"/>
                <w:sz w:val="24"/>
                <w:szCs w:val="24"/>
              </w:rPr>
            </w:pPr>
            <w:r w:rsidRPr="002E6F19">
              <w:rPr>
                <w:rFonts w:ascii="Arial" w:hAnsi="Arial" w:cs="Arial"/>
                <w:sz w:val="24"/>
                <w:szCs w:val="24"/>
              </w:rPr>
              <w:t xml:space="preserve">Framework Schedule 2 (Framework Tender) </w:t>
            </w:r>
            <w:r w:rsidR="00A84BF6">
              <w:rPr>
                <w:rFonts w:ascii="Arial" w:hAnsi="Arial" w:cs="Arial"/>
                <w:sz w:val="24"/>
                <w:szCs w:val="24"/>
              </w:rPr>
              <w:t>RM6096</w:t>
            </w:r>
            <w:r w:rsidR="00C22CB9">
              <w:rPr>
                <w:rStyle w:val="Emphasis"/>
                <w:rFonts w:ascii="Arial" w:hAnsi="Arial" w:cs="Arial"/>
                <w:i w:val="0"/>
                <w:iCs w:val="0"/>
                <w:sz w:val="24"/>
                <w:szCs w:val="24"/>
              </w:rPr>
              <w:t xml:space="preserve"> </w:t>
            </w:r>
            <w:r w:rsidR="00AC3B01">
              <w:rPr>
                <w:rFonts w:ascii="Arial" w:hAnsi="Arial" w:cs="Arial"/>
                <w:sz w:val="24"/>
                <w:szCs w:val="24"/>
              </w:rPr>
              <w:t>as long as any part</w:t>
            </w:r>
            <w:r w:rsidRPr="002E6F19">
              <w:rPr>
                <w:rFonts w:ascii="Arial" w:hAnsi="Arial" w:cs="Arial"/>
                <w:sz w:val="24"/>
                <w:szCs w:val="24"/>
              </w:rPr>
              <w:t xml:space="preserve"> of the Framework Tender</w:t>
            </w:r>
            <w:r w:rsidR="00AC3B01">
              <w:rPr>
                <w:rFonts w:ascii="Arial" w:hAnsi="Arial" w:cs="Arial"/>
                <w:sz w:val="24"/>
                <w:szCs w:val="24"/>
              </w:rPr>
              <w:t xml:space="preserve"> that</w:t>
            </w:r>
            <w:r w:rsidRPr="002E6F19">
              <w:rPr>
                <w:rFonts w:ascii="Arial" w:hAnsi="Arial" w:cs="Arial"/>
                <w:sz w:val="24"/>
                <w:szCs w:val="24"/>
              </w:rPr>
              <w:t xml:space="preserve"> offer</w:t>
            </w:r>
            <w:r w:rsidR="00AC3B01">
              <w:rPr>
                <w:rFonts w:ascii="Arial" w:hAnsi="Arial" w:cs="Arial"/>
                <w:sz w:val="24"/>
                <w:szCs w:val="24"/>
              </w:rPr>
              <w:t>s</w:t>
            </w:r>
            <w:r w:rsidRPr="002E6F19">
              <w:rPr>
                <w:rFonts w:ascii="Arial" w:hAnsi="Arial" w:cs="Arial"/>
                <w:sz w:val="24"/>
                <w:szCs w:val="24"/>
              </w:rPr>
              <w:t xml:space="preserve"> a better commercial position for CCS or Buyers (as decided by CCS) take prec</w:t>
            </w:r>
            <w:r w:rsidR="00BB4063">
              <w:rPr>
                <w:rFonts w:ascii="Arial" w:hAnsi="Arial" w:cs="Arial"/>
                <w:sz w:val="24"/>
                <w:szCs w:val="24"/>
              </w:rPr>
              <w:t>edence over the documents above.</w:t>
            </w:r>
          </w:p>
          <w:p w14:paraId="1F6BAA0A" w14:textId="581965D6" w:rsidR="00D378AB" w:rsidRPr="002D3935" w:rsidRDefault="00D378AB" w:rsidP="002D3935">
            <w:pPr>
              <w:pStyle w:val="11table"/>
              <w:numPr>
                <w:ilvl w:val="0"/>
                <w:numId w:val="0"/>
              </w:numPr>
              <w:ind w:left="360" w:hanging="360"/>
              <w:rPr>
                <w:rFonts w:ascii="Arial" w:hAnsi="Arial" w:cs="Arial"/>
                <w:b w:val="0"/>
                <w:sz w:val="24"/>
                <w:szCs w:val="24"/>
              </w:rPr>
            </w:pPr>
          </w:p>
        </w:tc>
      </w:tr>
      <w:tr w:rsidR="009B3153" w:rsidRPr="002E6F19" w14:paraId="698FEF14" w14:textId="77777777" w:rsidTr="00413CAD">
        <w:trPr>
          <w:trHeight w:val="940"/>
        </w:trPr>
        <w:tc>
          <w:tcPr>
            <w:cnfStyle w:val="000010000000" w:firstRow="0" w:lastRow="0" w:firstColumn="0" w:lastColumn="0" w:oddVBand="1" w:evenVBand="0" w:oddHBand="0" w:evenHBand="0" w:firstRowFirstColumn="0" w:firstRowLastColumn="0" w:lastRowFirstColumn="0" w:lastRowLastColumn="0"/>
            <w:tcW w:w="436" w:type="dxa"/>
            <w:vMerge w:val="restart"/>
          </w:tcPr>
          <w:p w14:paraId="0D09147B" w14:textId="01EA9449" w:rsidR="009B3153" w:rsidRPr="002E6F19" w:rsidRDefault="009B3153">
            <w:pPr>
              <w:pStyle w:val="11table"/>
              <w:numPr>
                <w:ilvl w:val="0"/>
                <w:numId w:val="32"/>
              </w:numPr>
              <w:ind w:left="360"/>
              <w:rPr>
                <w:rFonts w:ascii="Arial" w:hAnsi="Arial" w:cs="Arial"/>
                <w:bCs/>
                <w:sz w:val="24"/>
                <w:szCs w:val="24"/>
              </w:rPr>
            </w:pPr>
          </w:p>
        </w:tc>
        <w:tc>
          <w:tcPr>
            <w:tcW w:w="1844" w:type="dxa"/>
            <w:vMerge w:val="restart"/>
          </w:tcPr>
          <w:p w14:paraId="33A61830" w14:textId="77777777" w:rsidR="009B3153" w:rsidRDefault="009B3153">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w:t>
            </w:r>
            <w:r w:rsidR="007A4D26">
              <w:rPr>
                <w:rFonts w:ascii="Arial" w:hAnsi="Arial" w:cs="Arial"/>
                <w:bCs/>
                <w:sz w:val="24"/>
                <w:szCs w:val="24"/>
              </w:rPr>
              <w:t>Special Terms</w:t>
            </w:r>
          </w:p>
          <w:p w14:paraId="7CA174D0" w14:textId="77777777" w:rsidR="007A4D26" w:rsidRDefault="007A4D26">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p w14:paraId="30635EF8" w14:textId="774881BD" w:rsidR="007A4D26" w:rsidRPr="002E6F19" w:rsidRDefault="007A4D26">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57A6F6E4" w14:textId="0B00FD97" w:rsidR="00A955D8" w:rsidRPr="00A955D8" w:rsidRDefault="00A955D8" w:rsidP="00D02D96">
            <w:pPr>
              <w:spacing w:after="0"/>
              <w:rPr>
                <w:rFonts w:ascii="Arial" w:eastAsia="Times New Roman" w:hAnsi="Arial" w:cs="Arial"/>
                <w:b/>
                <w:bCs/>
                <w:sz w:val="24"/>
                <w:szCs w:val="24"/>
              </w:rPr>
            </w:pPr>
            <w:r w:rsidRPr="00D02D96">
              <w:rPr>
                <w:rFonts w:ascii="Arial" w:hAnsi="Arial" w:cs="Arial"/>
                <w:sz w:val="24"/>
                <w:szCs w:val="24"/>
              </w:rPr>
              <w:t xml:space="preserve">Special Term 1 – The following Clauses in RM6096 Core Terms, do not apply for Lots 1, 2 and 3: </w:t>
            </w:r>
          </w:p>
          <w:p w14:paraId="3B5A5CD3" w14:textId="77777777" w:rsidR="00A955D8" w:rsidRPr="00A955D8" w:rsidRDefault="00A955D8" w:rsidP="00D02D96">
            <w:pPr>
              <w:widowControl w:val="0"/>
              <w:numPr>
                <w:ilvl w:val="0"/>
                <w:numId w:val="46"/>
              </w:numPr>
              <w:suppressAutoHyphens w:val="0"/>
              <w:autoSpaceDN/>
              <w:spacing w:after="0" w:line="240" w:lineRule="auto"/>
              <w:ind w:left="601" w:hanging="425"/>
              <w:jc w:val="both"/>
              <w:textAlignment w:val="auto"/>
              <w:rPr>
                <w:rFonts w:ascii="Arial" w:eastAsia="Times New Roman" w:hAnsi="Arial" w:cs="Arial"/>
                <w:b/>
                <w:bCs/>
                <w:sz w:val="24"/>
                <w:szCs w:val="24"/>
              </w:rPr>
            </w:pPr>
            <w:r w:rsidRPr="00A955D8">
              <w:rPr>
                <w:rFonts w:ascii="Arial" w:eastAsia="Times New Roman" w:hAnsi="Arial" w:cs="Arial"/>
                <w:sz w:val="24"/>
                <w:szCs w:val="24"/>
              </w:rPr>
              <w:t>Clause 3.1.2 does not apply to the Call-Off Contract;</w:t>
            </w:r>
          </w:p>
          <w:p w14:paraId="14A7D5E2" w14:textId="77777777" w:rsidR="00A955D8" w:rsidRPr="00A955D8" w:rsidRDefault="00A955D8" w:rsidP="00D02D96">
            <w:pPr>
              <w:widowControl w:val="0"/>
              <w:numPr>
                <w:ilvl w:val="0"/>
                <w:numId w:val="46"/>
              </w:numPr>
              <w:suppressAutoHyphens w:val="0"/>
              <w:autoSpaceDN/>
              <w:spacing w:after="0" w:line="240" w:lineRule="auto"/>
              <w:ind w:left="601" w:hanging="425"/>
              <w:jc w:val="both"/>
              <w:textAlignment w:val="auto"/>
              <w:rPr>
                <w:rFonts w:ascii="Arial" w:eastAsia="Times New Roman" w:hAnsi="Arial" w:cs="Arial"/>
                <w:b/>
                <w:bCs/>
                <w:sz w:val="24"/>
                <w:szCs w:val="24"/>
              </w:rPr>
            </w:pPr>
            <w:r w:rsidRPr="00A955D8">
              <w:rPr>
                <w:rFonts w:ascii="Arial" w:eastAsia="Times New Roman" w:hAnsi="Arial" w:cs="Arial"/>
                <w:sz w:val="24"/>
                <w:szCs w:val="24"/>
              </w:rPr>
              <w:t>Clause 3.2 does not apply to the Call-Off Contract;</w:t>
            </w:r>
          </w:p>
          <w:p w14:paraId="05C500AB" w14:textId="77777777" w:rsidR="00A955D8" w:rsidRPr="00A955D8" w:rsidRDefault="00A955D8" w:rsidP="00D02D96">
            <w:pPr>
              <w:widowControl w:val="0"/>
              <w:numPr>
                <w:ilvl w:val="0"/>
                <w:numId w:val="46"/>
              </w:numPr>
              <w:suppressAutoHyphens w:val="0"/>
              <w:autoSpaceDN/>
              <w:spacing w:after="0" w:line="240" w:lineRule="auto"/>
              <w:ind w:left="601" w:hanging="425"/>
              <w:jc w:val="both"/>
              <w:textAlignment w:val="auto"/>
              <w:rPr>
                <w:rFonts w:ascii="Arial" w:eastAsia="Times New Roman" w:hAnsi="Arial" w:cs="Arial"/>
                <w:b/>
                <w:bCs/>
                <w:sz w:val="24"/>
                <w:szCs w:val="24"/>
              </w:rPr>
            </w:pPr>
            <w:r w:rsidRPr="00A955D8">
              <w:rPr>
                <w:rFonts w:ascii="Arial" w:eastAsia="Times New Roman" w:hAnsi="Arial" w:cs="Arial"/>
                <w:sz w:val="24"/>
                <w:szCs w:val="24"/>
              </w:rPr>
              <w:t>Clause 8.7 does not apply to the Call-Off Contract;</w:t>
            </w:r>
          </w:p>
          <w:p w14:paraId="71B7511F" w14:textId="77777777" w:rsidR="00A955D8" w:rsidRPr="00A955D8" w:rsidRDefault="00A955D8" w:rsidP="00D02D96">
            <w:pPr>
              <w:widowControl w:val="0"/>
              <w:numPr>
                <w:ilvl w:val="0"/>
                <w:numId w:val="46"/>
              </w:numPr>
              <w:suppressAutoHyphens w:val="0"/>
              <w:autoSpaceDN/>
              <w:spacing w:after="0" w:line="240" w:lineRule="auto"/>
              <w:ind w:left="601" w:hanging="425"/>
              <w:jc w:val="both"/>
              <w:textAlignment w:val="auto"/>
              <w:rPr>
                <w:rFonts w:ascii="Arial" w:eastAsia="Times New Roman" w:hAnsi="Arial" w:cs="Arial"/>
                <w:b/>
                <w:bCs/>
                <w:sz w:val="24"/>
                <w:szCs w:val="24"/>
              </w:rPr>
            </w:pPr>
            <w:r w:rsidRPr="00A955D8">
              <w:rPr>
                <w:rFonts w:ascii="Arial" w:eastAsia="Times New Roman" w:hAnsi="Arial" w:cs="Arial"/>
                <w:sz w:val="24"/>
                <w:szCs w:val="24"/>
              </w:rPr>
              <w:t>Clause 10.2 does not apply to the Buyer extending the Lease Period of any Equipment;</w:t>
            </w:r>
          </w:p>
          <w:p w14:paraId="20B00A86" w14:textId="77777777" w:rsidR="00A955D8" w:rsidRDefault="00A955D8" w:rsidP="00D02D96">
            <w:pPr>
              <w:widowControl w:val="0"/>
              <w:numPr>
                <w:ilvl w:val="0"/>
                <w:numId w:val="46"/>
              </w:numPr>
              <w:suppressAutoHyphens w:val="0"/>
              <w:autoSpaceDN/>
              <w:spacing w:after="0" w:line="240" w:lineRule="auto"/>
              <w:ind w:left="601" w:hanging="425"/>
              <w:jc w:val="both"/>
              <w:textAlignment w:val="auto"/>
              <w:rPr>
                <w:rFonts w:ascii="Arial" w:eastAsia="Times New Roman" w:hAnsi="Arial" w:cs="Arial"/>
                <w:sz w:val="24"/>
                <w:szCs w:val="24"/>
              </w:rPr>
            </w:pPr>
            <w:r w:rsidRPr="00A955D8">
              <w:rPr>
                <w:rFonts w:ascii="Arial" w:eastAsia="Times New Roman" w:hAnsi="Arial" w:cs="Arial"/>
                <w:sz w:val="24"/>
                <w:szCs w:val="24"/>
              </w:rPr>
              <w:t>Clause 10.3.2 does not apply to the Buyer terminating the hire of any Equipment; and</w:t>
            </w:r>
          </w:p>
          <w:p w14:paraId="0F632505" w14:textId="7DF3F819" w:rsidR="00A955D8" w:rsidRPr="00A955D8" w:rsidRDefault="00A955D8" w:rsidP="00A955D8">
            <w:pPr>
              <w:widowControl w:val="0"/>
              <w:numPr>
                <w:ilvl w:val="0"/>
                <w:numId w:val="46"/>
              </w:numPr>
              <w:suppressAutoHyphens w:val="0"/>
              <w:autoSpaceDN/>
              <w:spacing w:after="120" w:line="240" w:lineRule="auto"/>
              <w:ind w:left="600" w:hanging="425"/>
              <w:jc w:val="both"/>
              <w:textAlignment w:val="auto"/>
              <w:rPr>
                <w:rFonts w:ascii="Arial" w:eastAsia="Times New Roman" w:hAnsi="Arial" w:cs="Arial"/>
                <w:sz w:val="24"/>
                <w:szCs w:val="24"/>
              </w:rPr>
            </w:pPr>
            <w:r w:rsidRPr="00A955D8">
              <w:rPr>
                <w:rFonts w:ascii="Arial" w:eastAsia="Times New Roman" w:hAnsi="Arial" w:cs="Arial"/>
                <w:sz w:val="24"/>
                <w:szCs w:val="24"/>
              </w:rPr>
              <w:t>Clause 11.3 does not apply where the Buyer must pay a Settlement Sum, a Termination Sum or any amount under paragraph 11 in Schedule 22 (Lease Terms).</w:t>
            </w:r>
          </w:p>
        </w:tc>
      </w:tr>
      <w:tr w:rsidR="00D02D96" w:rsidRPr="002E6F19" w14:paraId="49D34CAD" w14:textId="77777777" w:rsidTr="00413CAD">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4B9AC46A" w14:textId="77777777" w:rsidR="00D02D96" w:rsidRPr="002E6F19" w:rsidRDefault="00D02D96" w:rsidP="00D02D96">
            <w:pPr>
              <w:pStyle w:val="11table"/>
              <w:numPr>
                <w:ilvl w:val="0"/>
                <w:numId w:val="32"/>
              </w:numPr>
              <w:ind w:left="360"/>
              <w:rPr>
                <w:rFonts w:ascii="Arial" w:hAnsi="Arial" w:cs="Arial"/>
                <w:bCs/>
                <w:sz w:val="24"/>
                <w:szCs w:val="24"/>
              </w:rPr>
            </w:pPr>
          </w:p>
        </w:tc>
        <w:tc>
          <w:tcPr>
            <w:tcW w:w="1844" w:type="dxa"/>
            <w:vMerge/>
          </w:tcPr>
          <w:p w14:paraId="0B6DF692" w14:textId="77777777" w:rsidR="00D02D96" w:rsidRPr="002E6F19" w:rsidRDefault="00D02D96" w:rsidP="00D02D96">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7E4BD02B" w14:textId="1FCC783F" w:rsidR="00D02D96" w:rsidRPr="00A955D8" w:rsidRDefault="00D02D96" w:rsidP="00D02D96">
            <w:pPr>
              <w:spacing w:after="0"/>
              <w:rPr>
                <w:rFonts w:ascii="Arial" w:eastAsia="Times New Roman" w:hAnsi="Arial" w:cs="Arial"/>
                <w:b/>
                <w:bCs/>
                <w:sz w:val="24"/>
                <w:szCs w:val="24"/>
              </w:rPr>
            </w:pPr>
            <w:r>
              <w:rPr>
                <w:rFonts w:ascii="Arial" w:hAnsi="Arial" w:cs="Arial"/>
                <w:sz w:val="24"/>
                <w:szCs w:val="24"/>
              </w:rPr>
              <w:t>Special Term 2</w:t>
            </w:r>
            <w:r w:rsidRPr="00D02D96">
              <w:rPr>
                <w:rFonts w:ascii="Arial" w:hAnsi="Arial" w:cs="Arial"/>
                <w:sz w:val="24"/>
                <w:szCs w:val="24"/>
              </w:rPr>
              <w:t xml:space="preserve"> – The following Clauses in RM6096 Core Terms, do not apply for Lot</w:t>
            </w:r>
            <w:r>
              <w:rPr>
                <w:rFonts w:ascii="Arial" w:hAnsi="Arial" w:cs="Arial"/>
                <w:sz w:val="24"/>
                <w:szCs w:val="24"/>
              </w:rPr>
              <w:t xml:space="preserve"> 4 only</w:t>
            </w:r>
            <w:r w:rsidRPr="00D02D96">
              <w:rPr>
                <w:rFonts w:ascii="Arial" w:hAnsi="Arial" w:cs="Arial"/>
                <w:sz w:val="24"/>
                <w:szCs w:val="24"/>
              </w:rPr>
              <w:t xml:space="preserve">: </w:t>
            </w:r>
          </w:p>
          <w:p w14:paraId="1BE58726" w14:textId="77777777" w:rsidR="00D02D96" w:rsidRPr="00D02D96" w:rsidRDefault="00D02D96" w:rsidP="00D02D96">
            <w:pPr>
              <w:widowControl w:val="0"/>
              <w:numPr>
                <w:ilvl w:val="0"/>
                <w:numId w:val="46"/>
              </w:numPr>
              <w:suppressAutoHyphens w:val="0"/>
              <w:autoSpaceDN/>
              <w:spacing w:after="0" w:line="240" w:lineRule="auto"/>
              <w:ind w:left="709" w:hanging="357"/>
              <w:jc w:val="both"/>
              <w:textAlignment w:val="auto"/>
              <w:rPr>
                <w:rFonts w:ascii="Arial" w:eastAsia="Times New Roman" w:hAnsi="Arial" w:cs="Arial"/>
                <w:sz w:val="24"/>
                <w:szCs w:val="24"/>
              </w:rPr>
            </w:pPr>
            <w:r w:rsidRPr="00D02D96">
              <w:rPr>
                <w:rFonts w:ascii="Arial" w:eastAsia="Times New Roman" w:hAnsi="Arial" w:cs="Arial"/>
                <w:sz w:val="24"/>
                <w:szCs w:val="24"/>
              </w:rPr>
              <w:lastRenderedPageBreak/>
              <w:t>Clause 3.1.2 does not apply to the Call-Off Contract;</w:t>
            </w:r>
          </w:p>
          <w:p w14:paraId="4F7E857C" w14:textId="6A4B7268" w:rsidR="00D02D96" w:rsidRPr="00D02D96" w:rsidRDefault="00D02D96" w:rsidP="00D02D96">
            <w:pPr>
              <w:widowControl w:val="0"/>
              <w:numPr>
                <w:ilvl w:val="0"/>
                <w:numId w:val="46"/>
              </w:numPr>
              <w:suppressAutoHyphens w:val="0"/>
              <w:autoSpaceDN/>
              <w:spacing w:after="0" w:line="240" w:lineRule="auto"/>
              <w:ind w:left="709" w:hanging="357"/>
              <w:jc w:val="both"/>
              <w:textAlignment w:val="auto"/>
              <w:rPr>
                <w:rFonts w:ascii="Arial" w:eastAsia="Times New Roman" w:hAnsi="Arial" w:cs="Arial"/>
                <w:sz w:val="24"/>
                <w:szCs w:val="24"/>
              </w:rPr>
            </w:pPr>
            <w:r w:rsidRPr="00D02D96">
              <w:rPr>
                <w:rFonts w:ascii="Arial" w:eastAsia="Times New Roman" w:hAnsi="Arial" w:cs="Arial"/>
                <w:sz w:val="24"/>
                <w:szCs w:val="24"/>
              </w:rPr>
              <w:t>Clause 3.2 does not apply to the Call-Off Contract</w:t>
            </w:r>
            <w:r>
              <w:rPr>
                <w:rFonts w:ascii="Arial" w:eastAsia="Times New Roman" w:hAnsi="Arial" w:cs="Arial"/>
                <w:sz w:val="24"/>
                <w:szCs w:val="24"/>
              </w:rPr>
              <w:t>;</w:t>
            </w:r>
          </w:p>
          <w:p w14:paraId="43D3C73B" w14:textId="77777777" w:rsidR="00D02D96" w:rsidRPr="00D02D96" w:rsidRDefault="00D02D96" w:rsidP="00D02D96">
            <w:pPr>
              <w:widowControl w:val="0"/>
              <w:numPr>
                <w:ilvl w:val="0"/>
                <w:numId w:val="46"/>
              </w:numPr>
              <w:suppressAutoHyphens w:val="0"/>
              <w:autoSpaceDN/>
              <w:spacing w:after="0" w:line="240" w:lineRule="auto"/>
              <w:ind w:left="709" w:hanging="357"/>
              <w:jc w:val="both"/>
              <w:textAlignment w:val="auto"/>
              <w:rPr>
                <w:rFonts w:ascii="Arial" w:eastAsia="Times New Roman" w:hAnsi="Arial" w:cs="Arial"/>
                <w:sz w:val="24"/>
                <w:szCs w:val="24"/>
              </w:rPr>
            </w:pPr>
            <w:r w:rsidRPr="00D02D96">
              <w:rPr>
                <w:rFonts w:ascii="Arial" w:eastAsia="Times New Roman" w:hAnsi="Arial" w:cs="Arial"/>
                <w:sz w:val="24"/>
                <w:szCs w:val="24"/>
              </w:rPr>
              <w:t>Clause 8.7 does not apply to the Call-Off Contract;</w:t>
            </w:r>
          </w:p>
          <w:p w14:paraId="2E8EEC77" w14:textId="77777777" w:rsidR="00D02D96" w:rsidRPr="00D02D96" w:rsidRDefault="00D02D96" w:rsidP="00D02D96">
            <w:pPr>
              <w:widowControl w:val="0"/>
              <w:numPr>
                <w:ilvl w:val="0"/>
                <w:numId w:val="46"/>
              </w:numPr>
              <w:suppressAutoHyphens w:val="0"/>
              <w:autoSpaceDN/>
              <w:spacing w:after="0" w:line="240" w:lineRule="auto"/>
              <w:ind w:left="709" w:hanging="357"/>
              <w:jc w:val="both"/>
              <w:textAlignment w:val="auto"/>
              <w:rPr>
                <w:rFonts w:ascii="Arial" w:eastAsia="Times New Roman" w:hAnsi="Arial" w:cs="Arial"/>
                <w:sz w:val="24"/>
                <w:szCs w:val="24"/>
              </w:rPr>
            </w:pPr>
            <w:r w:rsidRPr="00D02D96">
              <w:rPr>
                <w:rFonts w:ascii="Arial" w:eastAsia="Times New Roman" w:hAnsi="Arial" w:cs="Arial"/>
                <w:sz w:val="24"/>
                <w:szCs w:val="24"/>
              </w:rPr>
              <w:t>Clause 10.2 does not apply to the Buyer extending the rental period of any vehicle;</w:t>
            </w:r>
          </w:p>
          <w:p w14:paraId="3C125664" w14:textId="77777777" w:rsidR="00D02D96" w:rsidRPr="00D02D96" w:rsidRDefault="00D02D96" w:rsidP="00D02D96">
            <w:pPr>
              <w:widowControl w:val="0"/>
              <w:numPr>
                <w:ilvl w:val="0"/>
                <w:numId w:val="46"/>
              </w:numPr>
              <w:suppressAutoHyphens w:val="0"/>
              <w:autoSpaceDN/>
              <w:spacing w:after="0" w:line="240" w:lineRule="auto"/>
              <w:ind w:left="709" w:hanging="357"/>
              <w:jc w:val="both"/>
              <w:textAlignment w:val="auto"/>
              <w:rPr>
                <w:rFonts w:ascii="Arial" w:eastAsia="Times New Roman" w:hAnsi="Arial" w:cs="Arial"/>
                <w:sz w:val="24"/>
                <w:szCs w:val="24"/>
              </w:rPr>
            </w:pPr>
            <w:r w:rsidRPr="00D02D96">
              <w:rPr>
                <w:rFonts w:ascii="Arial" w:eastAsia="Times New Roman" w:hAnsi="Arial" w:cs="Arial"/>
                <w:sz w:val="24"/>
                <w:szCs w:val="24"/>
              </w:rPr>
              <w:t>Clause 10.3.2 does not apply to the Buyer terminating the rental of any vehicle; and</w:t>
            </w:r>
          </w:p>
          <w:p w14:paraId="1498ED46" w14:textId="62DD7EFF" w:rsidR="00D02D96" w:rsidRPr="00D02D96" w:rsidRDefault="00D02D96" w:rsidP="00D02D96">
            <w:pPr>
              <w:widowControl w:val="0"/>
              <w:numPr>
                <w:ilvl w:val="0"/>
                <w:numId w:val="46"/>
              </w:numPr>
              <w:suppressAutoHyphens w:val="0"/>
              <w:autoSpaceDN/>
              <w:spacing w:line="240" w:lineRule="auto"/>
              <w:jc w:val="both"/>
              <w:textAlignment w:val="auto"/>
              <w:rPr>
                <w:rFonts w:ascii="Arial" w:eastAsia="Times New Roman" w:hAnsi="Arial" w:cs="Arial"/>
                <w:sz w:val="24"/>
                <w:szCs w:val="24"/>
              </w:rPr>
            </w:pPr>
            <w:r w:rsidRPr="00D02D96">
              <w:rPr>
                <w:rFonts w:ascii="Arial" w:eastAsia="Times New Roman" w:hAnsi="Arial" w:cs="Arial"/>
                <w:sz w:val="24"/>
                <w:szCs w:val="24"/>
              </w:rPr>
              <w:t>Clause 11.3 does not apply where the Buyer must pay a settlement sum, a termination sum or any amount under paragraph 11 in Schedule 22 (Lease Terms).</w:t>
            </w:r>
          </w:p>
        </w:tc>
      </w:tr>
      <w:tr w:rsidR="00A955D8" w:rsidRPr="002E6F19" w14:paraId="42682B86" w14:textId="77777777" w:rsidTr="00413CAD">
        <w:trPr>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77901D10" w14:textId="77777777" w:rsidR="00A955D8" w:rsidRPr="002E6F19" w:rsidRDefault="00A955D8">
            <w:pPr>
              <w:pStyle w:val="11table"/>
              <w:numPr>
                <w:ilvl w:val="0"/>
                <w:numId w:val="32"/>
              </w:numPr>
              <w:ind w:left="360"/>
              <w:rPr>
                <w:rFonts w:ascii="Arial" w:hAnsi="Arial" w:cs="Arial"/>
                <w:bCs/>
                <w:sz w:val="24"/>
                <w:szCs w:val="24"/>
              </w:rPr>
            </w:pPr>
          </w:p>
        </w:tc>
        <w:tc>
          <w:tcPr>
            <w:tcW w:w="1844" w:type="dxa"/>
            <w:vMerge/>
          </w:tcPr>
          <w:p w14:paraId="6EB7F41B" w14:textId="77777777" w:rsidR="00A955D8" w:rsidRPr="002E6F19" w:rsidRDefault="00A955D8">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221CB568" w14:textId="0CD907A6" w:rsidR="00A955D8" w:rsidRPr="00A955D8" w:rsidRDefault="00A955D8" w:rsidP="00A955D8">
            <w:pPr>
              <w:rPr>
                <w:rFonts w:ascii="Arial" w:hAnsi="Arial" w:cs="Arial"/>
                <w:color w:val="222222"/>
                <w:sz w:val="24"/>
                <w:szCs w:val="24"/>
                <w:shd w:val="clear" w:color="auto" w:fill="FFFFFF"/>
              </w:rPr>
            </w:pPr>
            <w:r>
              <w:rPr>
                <w:rFonts w:ascii="Arial" w:hAnsi="Arial" w:cs="Arial"/>
                <w:sz w:val="24"/>
                <w:szCs w:val="24"/>
              </w:rPr>
              <w:t xml:space="preserve">Special Term 3 – </w:t>
            </w:r>
            <w:r w:rsidRPr="00BB4063">
              <w:rPr>
                <w:rFonts w:ascii="Arial" w:hAnsi="Arial" w:cs="Arial"/>
                <w:color w:val="222222"/>
                <w:sz w:val="24"/>
                <w:szCs w:val="24"/>
                <w:shd w:val="clear" w:color="auto" w:fill="FFFFFF"/>
              </w:rPr>
              <w:t xml:space="preserve">Where the Supplier has the right to terminate the lease of any Equipment it can terminate the lease </w:t>
            </w:r>
            <w:r w:rsidR="00B442F9">
              <w:rPr>
                <w:rFonts w:ascii="Arial" w:hAnsi="Arial" w:cs="Arial"/>
                <w:color w:val="222222"/>
                <w:sz w:val="24"/>
                <w:szCs w:val="24"/>
                <w:shd w:val="clear" w:color="auto" w:fill="FFFFFF"/>
              </w:rPr>
              <w:t xml:space="preserve">or rental </w:t>
            </w:r>
            <w:r w:rsidRPr="00BB4063">
              <w:rPr>
                <w:rFonts w:ascii="Arial" w:hAnsi="Arial" w:cs="Arial"/>
                <w:color w:val="222222"/>
                <w:sz w:val="24"/>
                <w:szCs w:val="24"/>
                <w:shd w:val="clear" w:color="auto" w:fill="FFFFFF"/>
              </w:rPr>
              <w:t xml:space="preserve">for that piece of Equipment only without terminating the lease </w:t>
            </w:r>
            <w:r w:rsidR="00B442F9">
              <w:rPr>
                <w:rFonts w:ascii="Arial" w:hAnsi="Arial" w:cs="Arial"/>
                <w:color w:val="222222"/>
                <w:sz w:val="24"/>
                <w:szCs w:val="24"/>
                <w:shd w:val="clear" w:color="auto" w:fill="FFFFFF"/>
              </w:rPr>
              <w:t xml:space="preserve">or rental </w:t>
            </w:r>
            <w:r w:rsidRPr="00BB4063">
              <w:rPr>
                <w:rFonts w:ascii="Arial" w:hAnsi="Arial" w:cs="Arial"/>
                <w:color w:val="222222"/>
                <w:sz w:val="24"/>
                <w:szCs w:val="24"/>
                <w:shd w:val="clear" w:color="auto" w:fill="FFFFFF"/>
              </w:rPr>
              <w:t>of any other Equipment or the Call-Off Contract as a whole.</w:t>
            </w:r>
          </w:p>
        </w:tc>
      </w:tr>
      <w:tr w:rsidR="009B3153" w:rsidRPr="002E6F19" w14:paraId="2F66B44C" w14:textId="77777777" w:rsidTr="00413CAD">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15856737" w14:textId="05FAABE7" w:rsidR="009B3153" w:rsidRPr="002E6F19" w:rsidRDefault="009B3153">
            <w:pPr>
              <w:pStyle w:val="11table"/>
              <w:numPr>
                <w:ilvl w:val="0"/>
                <w:numId w:val="32"/>
              </w:numPr>
              <w:ind w:left="360"/>
              <w:rPr>
                <w:rFonts w:ascii="Arial" w:hAnsi="Arial" w:cs="Arial"/>
                <w:bCs/>
                <w:sz w:val="24"/>
                <w:szCs w:val="24"/>
              </w:rPr>
            </w:pPr>
          </w:p>
        </w:tc>
        <w:tc>
          <w:tcPr>
            <w:tcW w:w="1844" w:type="dxa"/>
            <w:vMerge/>
          </w:tcPr>
          <w:p w14:paraId="39D557F6" w14:textId="77777777" w:rsidR="009B3153" w:rsidRPr="002E6F19" w:rsidRDefault="009B3153">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0A97B42C" w14:textId="7C748C53" w:rsidR="00BB4063" w:rsidRPr="00BB4063" w:rsidRDefault="009B3153" w:rsidP="00BB4063">
            <w:pPr>
              <w:rPr>
                <w:rFonts w:ascii="Arial" w:eastAsia="Times New Roman" w:hAnsi="Arial" w:cs="Arial"/>
                <w:color w:val="222222"/>
                <w:sz w:val="24"/>
                <w:szCs w:val="24"/>
                <w:lang w:eastAsia="en-GB"/>
              </w:rPr>
            </w:pPr>
            <w:r w:rsidRPr="00BB4063">
              <w:rPr>
                <w:rFonts w:ascii="Arial" w:hAnsi="Arial" w:cs="Arial"/>
                <w:sz w:val="24"/>
                <w:szCs w:val="24"/>
              </w:rPr>
              <w:t>Special Term</w:t>
            </w:r>
            <w:r>
              <w:rPr>
                <w:rFonts w:ascii="Arial" w:hAnsi="Arial" w:cs="Arial"/>
                <w:sz w:val="24"/>
                <w:szCs w:val="24"/>
              </w:rPr>
              <w:t xml:space="preserve"> </w:t>
            </w:r>
            <w:r w:rsidR="00A955D8">
              <w:rPr>
                <w:rFonts w:ascii="Arial" w:hAnsi="Arial" w:cs="Arial"/>
                <w:sz w:val="24"/>
                <w:szCs w:val="24"/>
              </w:rPr>
              <w:t>4</w:t>
            </w:r>
            <w:r>
              <w:rPr>
                <w:rFonts w:ascii="Arial" w:hAnsi="Arial" w:cs="Arial"/>
                <w:sz w:val="24"/>
                <w:szCs w:val="24"/>
              </w:rPr>
              <w:t xml:space="preserve"> -</w:t>
            </w:r>
            <w:r w:rsidR="00BB4063">
              <w:rPr>
                <w:rFonts w:ascii="Arial" w:hAnsi="Arial" w:cs="Arial"/>
                <w:sz w:val="24"/>
                <w:szCs w:val="24"/>
              </w:rPr>
              <w:t xml:space="preserve"> </w:t>
            </w:r>
            <w:r w:rsidR="00BB4063" w:rsidRPr="00BB4063">
              <w:rPr>
                <w:rFonts w:ascii="Arial" w:eastAsia="Times New Roman" w:hAnsi="Arial" w:cs="Arial"/>
                <w:color w:val="222222"/>
                <w:sz w:val="24"/>
                <w:szCs w:val="24"/>
                <w:lang w:eastAsia="en-GB"/>
              </w:rPr>
              <w:t>In Joint Schedule 1 (Definitions), the definition of “Deliverables” is deleted and replaced with the following definition of “Deliverables”:</w:t>
            </w:r>
          </w:p>
          <w:p w14:paraId="489C4DEF" w14:textId="33A5C7F9" w:rsidR="00BB4063" w:rsidRPr="00BB4063" w:rsidRDefault="00BB4063" w:rsidP="00BB4063">
            <w:pPr>
              <w:shd w:val="clear" w:color="auto" w:fill="FFFFFF"/>
              <w:suppressAutoHyphens w:val="0"/>
              <w:autoSpaceDN/>
              <w:spacing w:after="120" w:line="207" w:lineRule="atLeast"/>
              <w:textAlignment w:val="auto"/>
              <w:rPr>
                <w:rFonts w:ascii="Arial" w:eastAsia="Times New Roman" w:hAnsi="Arial" w:cs="Arial"/>
                <w:color w:val="222222"/>
                <w:sz w:val="24"/>
                <w:szCs w:val="24"/>
                <w:lang w:eastAsia="en-GB"/>
              </w:rPr>
            </w:pPr>
            <w:r w:rsidRPr="00BB4063">
              <w:rPr>
                <w:rFonts w:ascii="Arial" w:eastAsia="Times New Roman" w:hAnsi="Arial" w:cs="Arial"/>
                <w:color w:val="222222"/>
                <w:sz w:val="24"/>
                <w:szCs w:val="24"/>
                <w:lang w:eastAsia="en-GB"/>
              </w:rPr>
              <w:t>“Goods and/or Services and/or Equipment (as defined in the Lease Terms) that may be ordered under the Contract including the Documentation”.</w:t>
            </w:r>
          </w:p>
        </w:tc>
      </w:tr>
      <w:tr w:rsidR="009B3153" w:rsidRPr="002E6F19" w14:paraId="7ED83FF6" w14:textId="77777777" w:rsidTr="00413CAD">
        <w:trPr>
          <w:trHeight w:val="690"/>
        </w:trPr>
        <w:tc>
          <w:tcPr>
            <w:cnfStyle w:val="000010000000" w:firstRow="0" w:lastRow="0" w:firstColumn="0" w:lastColumn="0" w:oddVBand="1" w:evenVBand="0" w:oddHBand="0" w:evenHBand="0" w:firstRowFirstColumn="0" w:firstRowLastColumn="0" w:lastRowFirstColumn="0" w:lastRowLastColumn="0"/>
            <w:tcW w:w="436" w:type="dxa"/>
            <w:vMerge/>
          </w:tcPr>
          <w:p w14:paraId="6D23C622" w14:textId="77777777" w:rsidR="009B3153" w:rsidRPr="002E6F19" w:rsidRDefault="009B3153">
            <w:pPr>
              <w:pStyle w:val="11table"/>
              <w:numPr>
                <w:ilvl w:val="0"/>
                <w:numId w:val="32"/>
              </w:numPr>
              <w:ind w:left="360"/>
              <w:rPr>
                <w:rFonts w:ascii="Arial" w:hAnsi="Arial" w:cs="Arial"/>
                <w:bCs/>
                <w:sz w:val="24"/>
                <w:szCs w:val="24"/>
              </w:rPr>
            </w:pPr>
          </w:p>
        </w:tc>
        <w:tc>
          <w:tcPr>
            <w:tcW w:w="1844" w:type="dxa"/>
            <w:vMerge/>
          </w:tcPr>
          <w:p w14:paraId="10750549" w14:textId="77777777" w:rsidR="009B3153" w:rsidRPr="002E6F19" w:rsidRDefault="009B3153">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7458699A" w14:textId="717CC94D" w:rsidR="009B3153" w:rsidRPr="002E6F19" w:rsidRDefault="00F04AEB" w:rsidP="00A955D8">
            <w:pPr>
              <w:rPr>
                <w:rFonts w:ascii="Arial" w:hAnsi="Arial" w:cs="Arial"/>
                <w:sz w:val="24"/>
                <w:szCs w:val="24"/>
              </w:rPr>
            </w:pPr>
            <w:r>
              <w:rPr>
                <w:rFonts w:ascii="Arial" w:hAnsi="Arial" w:cs="Arial"/>
                <w:sz w:val="24"/>
                <w:szCs w:val="24"/>
              </w:rPr>
              <w:t>[</w:t>
            </w:r>
            <w:r w:rsidR="009B3153" w:rsidRPr="00F04AEB">
              <w:rPr>
                <w:rFonts w:ascii="Arial" w:hAnsi="Arial" w:cs="Arial"/>
                <w:sz w:val="24"/>
                <w:szCs w:val="24"/>
                <w:highlight w:val="yellow"/>
              </w:rPr>
              <w:t>Special Term</w:t>
            </w:r>
            <w:r w:rsidR="009B3153">
              <w:rPr>
                <w:rFonts w:ascii="Arial" w:hAnsi="Arial" w:cs="Arial"/>
                <w:sz w:val="24"/>
                <w:szCs w:val="24"/>
              </w:rPr>
              <w:t xml:space="preserve"> </w:t>
            </w:r>
            <w:r w:rsidR="00A955D8">
              <w:rPr>
                <w:rFonts w:ascii="Arial" w:hAnsi="Arial" w:cs="Arial"/>
                <w:sz w:val="24"/>
                <w:szCs w:val="24"/>
              </w:rPr>
              <w:t>5</w:t>
            </w:r>
            <w:r w:rsidR="009B3153">
              <w:rPr>
                <w:rFonts w:ascii="Arial" w:hAnsi="Arial" w:cs="Arial"/>
                <w:sz w:val="24"/>
                <w:szCs w:val="24"/>
              </w:rPr>
              <w:t xml:space="preserve"> -</w:t>
            </w:r>
            <w:r>
              <w:rPr>
                <w:rFonts w:ascii="Arial" w:hAnsi="Arial" w:cs="Arial"/>
                <w:sz w:val="24"/>
                <w:szCs w:val="24"/>
              </w:rPr>
              <w:t xml:space="preserve">  ]</w:t>
            </w:r>
          </w:p>
        </w:tc>
      </w:tr>
      <w:tr w:rsidR="00D378AB" w:rsidRPr="002E6F19" w14:paraId="25010211" w14:textId="77777777" w:rsidTr="00413CAD">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436" w:type="dxa"/>
          </w:tcPr>
          <w:p w14:paraId="51D3D04B"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5EABB04" w14:textId="77777777"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8250" w:type="dxa"/>
          </w:tcPr>
          <w:p w14:paraId="59156643" w14:textId="1335FA04" w:rsidR="00D378AB" w:rsidRPr="002E6F19" w:rsidRDefault="002D3935">
            <w:pPr>
              <w:rPr>
                <w:rFonts w:ascii="Arial" w:hAnsi="Arial" w:cs="Arial"/>
                <w:sz w:val="24"/>
                <w:szCs w:val="24"/>
              </w:rPr>
            </w:pPr>
            <w:r>
              <w:rPr>
                <w:rFonts w:ascii="Arial" w:hAnsi="Arial" w:cs="Arial"/>
                <w:sz w:val="24"/>
                <w:szCs w:val="24"/>
              </w:rPr>
              <w:t xml:space="preserve">Details in </w:t>
            </w:r>
            <w:r w:rsidR="0052136E" w:rsidRPr="002E6F19">
              <w:rPr>
                <w:rFonts w:ascii="Arial" w:hAnsi="Arial" w:cs="Arial"/>
                <w:sz w:val="24"/>
                <w:szCs w:val="24"/>
              </w:rPr>
              <w:t>Framework Schedule 3 (Framework Prices)</w:t>
            </w:r>
          </w:p>
        </w:tc>
      </w:tr>
      <w:tr w:rsidR="00DC3703" w:rsidRPr="002E6F19" w14:paraId="7AF3FC80" w14:textId="77777777" w:rsidTr="00413CAD">
        <w:trPr>
          <w:trHeight w:val="569"/>
        </w:trPr>
        <w:tc>
          <w:tcPr>
            <w:cnfStyle w:val="000010000000" w:firstRow="0" w:lastRow="0" w:firstColumn="0" w:lastColumn="0" w:oddVBand="1" w:evenVBand="0" w:oddHBand="0" w:evenHBand="0" w:firstRowFirstColumn="0" w:firstRowLastColumn="0" w:lastRowFirstColumn="0" w:lastRowLastColumn="0"/>
            <w:tcW w:w="436" w:type="dxa"/>
          </w:tcPr>
          <w:p w14:paraId="0B878F48" w14:textId="77777777" w:rsidR="00DC3703" w:rsidRPr="002E6F19" w:rsidRDefault="00DC3703">
            <w:pPr>
              <w:pStyle w:val="11table"/>
              <w:numPr>
                <w:ilvl w:val="0"/>
                <w:numId w:val="32"/>
              </w:numPr>
              <w:ind w:left="360"/>
              <w:rPr>
                <w:rFonts w:ascii="Arial" w:hAnsi="Arial" w:cs="Arial"/>
                <w:bCs/>
                <w:sz w:val="24"/>
                <w:szCs w:val="24"/>
              </w:rPr>
            </w:pPr>
          </w:p>
        </w:tc>
        <w:tc>
          <w:tcPr>
            <w:tcW w:w="1844" w:type="dxa"/>
          </w:tcPr>
          <w:p w14:paraId="6A9066BD" w14:textId="7D2AA3FF" w:rsidR="00DC3703" w:rsidRPr="002E60FD" w:rsidRDefault="00DC3703">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0FD">
              <w:rPr>
                <w:rFonts w:ascii="Arial" w:hAnsi="Arial" w:cs="Arial"/>
                <w:bCs/>
                <w:sz w:val="24"/>
                <w:szCs w:val="24"/>
              </w:rPr>
              <w:t>Insurance</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40C25998" w14:textId="5F344668" w:rsidR="002E60FD" w:rsidRPr="002E60FD" w:rsidRDefault="002E60FD" w:rsidP="002E60FD">
            <w:pPr>
              <w:pStyle w:val="11table"/>
              <w:numPr>
                <w:ilvl w:val="0"/>
                <w:numId w:val="0"/>
              </w:numPr>
              <w:rPr>
                <w:rFonts w:ascii="Arial" w:hAnsi="Arial" w:cs="Arial"/>
                <w:b w:val="0"/>
                <w:sz w:val="24"/>
                <w:szCs w:val="24"/>
                <w:shd w:val="clear" w:color="auto" w:fill="FFFF00"/>
              </w:rPr>
            </w:pPr>
            <w:r>
              <w:rPr>
                <w:rFonts w:ascii="Arial" w:hAnsi="Arial" w:cs="Arial"/>
                <w:b w:val="0"/>
                <w:sz w:val="24"/>
                <w:szCs w:val="24"/>
              </w:rPr>
              <w:t>Details in Annex of Joint Schedule 3 (Insurance Requirements).</w:t>
            </w:r>
          </w:p>
        </w:tc>
      </w:tr>
      <w:tr w:rsidR="00D378AB" w:rsidRPr="002E6F19" w14:paraId="74C52F7B" w14:textId="77777777" w:rsidTr="00413CAD">
        <w:trPr>
          <w:cnfStyle w:val="000000100000" w:firstRow="0" w:lastRow="0" w:firstColumn="0" w:lastColumn="0" w:oddVBand="0" w:evenVBand="0" w:oddHBand="1" w:evenHBand="0" w:firstRowFirstColumn="0" w:firstRowLastColumn="0" w:lastRowFirstColumn="0" w:lastRowLastColumn="0"/>
          <w:trHeight w:val="939"/>
        </w:trPr>
        <w:tc>
          <w:tcPr>
            <w:cnfStyle w:val="000010000000" w:firstRow="0" w:lastRow="0" w:firstColumn="0" w:lastColumn="0" w:oddVBand="1" w:evenVBand="0" w:oddHBand="0" w:evenHBand="0" w:firstRowFirstColumn="0" w:firstRowLastColumn="0" w:lastRowFirstColumn="0" w:lastRowLastColumn="0"/>
            <w:tcW w:w="436" w:type="dxa"/>
          </w:tcPr>
          <w:p w14:paraId="32B904F8"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50F1096A" w14:textId="77777777" w:rsidR="00EB5FF7"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Cyber </w:t>
            </w:r>
          </w:p>
          <w:p w14:paraId="7F0059CF" w14:textId="4A03144E"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250" w:type="dxa"/>
          </w:tcPr>
          <w:p w14:paraId="0F0959C2" w14:textId="6B374A48" w:rsidR="00D378AB" w:rsidRPr="00BB4063" w:rsidRDefault="00EC3702" w:rsidP="00BB4063">
            <w:pPr>
              <w:pStyle w:val="11table"/>
              <w:numPr>
                <w:ilvl w:val="0"/>
                <w:numId w:val="0"/>
              </w:numPr>
              <w:rPr>
                <w:rFonts w:ascii="Arial" w:hAnsi="Arial" w:cs="Arial"/>
                <w:b w:val="0"/>
                <w:sz w:val="24"/>
                <w:szCs w:val="24"/>
              </w:rPr>
            </w:pPr>
            <w:r w:rsidRPr="00BB4063">
              <w:rPr>
                <w:rFonts w:ascii="Arial" w:hAnsi="Arial" w:cs="Arial"/>
                <w:b w:val="0"/>
                <w:sz w:val="24"/>
                <w:szCs w:val="24"/>
              </w:rPr>
              <w:t>Cyber Essentials Scheme Basic Certificate</w:t>
            </w:r>
            <w:r w:rsidR="00523625" w:rsidRPr="00BB4063">
              <w:rPr>
                <w:rFonts w:ascii="Arial" w:hAnsi="Arial" w:cs="Arial"/>
                <w:b w:val="0"/>
                <w:sz w:val="24"/>
                <w:szCs w:val="24"/>
              </w:rPr>
              <w:t xml:space="preserve"> (or equivalent). Details in</w:t>
            </w:r>
            <w:r w:rsidRPr="00BB4063">
              <w:rPr>
                <w:rFonts w:ascii="Arial" w:hAnsi="Arial" w:cs="Arial"/>
                <w:b w:val="0"/>
                <w:sz w:val="24"/>
                <w:szCs w:val="24"/>
              </w:rPr>
              <w:t xml:space="preserve"> </w:t>
            </w:r>
            <w:r w:rsidR="00523625" w:rsidRPr="00BB4063">
              <w:rPr>
                <w:rFonts w:ascii="Arial" w:hAnsi="Arial" w:cs="Arial"/>
                <w:b w:val="0"/>
                <w:sz w:val="24"/>
                <w:szCs w:val="24"/>
              </w:rPr>
              <w:t xml:space="preserve">Framework </w:t>
            </w:r>
            <w:r w:rsidRPr="00BB4063">
              <w:rPr>
                <w:rFonts w:ascii="Arial" w:hAnsi="Arial" w:cs="Arial"/>
                <w:b w:val="0"/>
                <w:sz w:val="24"/>
                <w:szCs w:val="24"/>
              </w:rPr>
              <w:t>Schedule 9 (Cyber Essentials Scheme)</w:t>
            </w:r>
          </w:p>
        </w:tc>
      </w:tr>
      <w:tr w:rsidR="00D378AB" w:rsidRPr="002E6F19" w14:paraId="13BDFF29" w14:textId="77777777" w:rsidTr="00413CAD">
        <w:trPr>
          <w:trHeight w:val="731"/>
        </w:trPr>
        <w:tc>
          <w:tcPr>
            <w:cnfStyle w:val="000010000000" w:firstRow="0" w:lastRow="0" w:firstColumn="0" w:lastColumn="0" w:oddVBand="1" w:evenVBand="0" w:oddHBand="0" w:evenHBand="0" w:firstRowFirstColumn="0" w:firstRowLastColumn="0" w:lastRowFirstColumn="0" w:lastRowLastColumn="0"/>
            <w:tcW w:w="436" w:type="dxa"/>
          </w:tcPr>
          <w:p w14:paraId="4BBB70E0" w14:textId="4B242522" w:rsidR="00D378AB" w:rsidRPr="002E6F19" w:rsidRDefault="00D378AB">
            <w:pPr>
              <w:pStyle w:val="11table"/>
              <w:numPr>
                <w:ilvl w:val="0"/>
                <w:numId w:val="32"/>
              </w:numPr>
              <w:ind w:left="360"/>
              <w:rPr>
                <w:rFonts w:ascii="Arial" w:hAnsi="Arial" w:cs="Arial"/>
                <w:bCs/>
                <w:sz w:val="24"/>
                <w:szCs w:val="24"/>
              </w:rPr>
            </w:pPr>
          </w:p>
        </w:tc>
        <w:tc>
          <w:tcPr>
            <w:tcW w:w="1844" w:type="dxa"/>
          </w:tcPr>
          <w:p w14:paraId="70E6307E"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8250" w:type="dxa"/>
          </w:tcPr>
          <w:p w14:paraId="49DF39EC" w14:textId="3390CA66" w:rsidR="00D378AB" w:rsidRPr="002E6F19" w:rsidRDefault="00031AC4" w:rsidP="00BB4063">
            <w:pPr>
              <w:rPr>
                <w:rFonts w:ascii="Arial" w:hAnsi="Arial" w:cs="Arial"/>
                <w:sz w:val="24"/>
                <w:szCs w:val="24"/>
              </w:rPr>
            </w:pPr>
            <w:r>
              <w:rPr>
                <w:rFonts w:ascii="Arial" w:hAnsi="Arial" w:cs="Arial"/>
                <w:sz w:val="24"/>
                <w:szCs w:val="24"/>
              </w:rPr>
              <w:t>The Supplier will pay, e</w:t>
            </w:r>
            <w:r w:rsidR="0052136E" w:rsidRPr="002E6F19">
              <w:rPr>
                <w:rFonts w:ascii="Arial" w:hAnsi="Arial" w:cs="Arial"/>
                <w:sz w:val="24"/>
                <w:szCs w:val="24"/>
              </w:rPr>
              <w:t xml:space="preserve">xcluding VAT, </w:t>
            </w:r>
            <w:r w:rsidR="00BB4063">
              <w:rPr>
                <w:rFonts w:ascii="Arial" w:hAnsi="Arial" w:cs="Arial"/>
                <w:sz w:val="24"/>
                <w:szCs w:val="24"/>
              </w:rPr>
              <w:t>0.5</w:t>
            </w:r>
            <w:r w:rsidR="0018118C" w:rsidRPr="002E6F19">
              <w:rPr>
                <w:rFonts w:ascii="Arial" w:hAnsi="Arial" w:cs="Arial"/>
                <w:sz w:val="24"/>
                <w:szCs w:val="24"/>
              </w:rPr>
              <w:t>%</w:t>
            </w:r>
            <w:r w:rsidR="0052136E" w:rsidRPr="002E6F19">
              <w:rPr>
                <w:rFonts w:ascii="Arial" w:hAnsi="Arial" w:cs="Arial"/>
                <w:sz w:val="24"/>
                <w:szCs w:val="24"/>
              </w:rPr>
              <w:t xml:space="preserve"> of all </w:t>
            </w:r>
            <w:r>
              <w:rPr>
                <w:rFonts w:ascii="Arial" w:hAnsi="Arial" w:cs="Arial"/>
                <w:sz w:val="24"/>
                <w:szCs w:val="24"/>
              </w:rPr>
              <w:t xml:space="preserve">the </w:t>
            </w:r>
            <w:r w:rsidR="0052136E" w:rsidRPr="002E6F19">
              <w:rPr>
                <w:rFonts w:ascii="Arial" w:hAnsi="Arial" w:cs="Arial"/>
                <w:sz w:val="24"/>
                <w:szCs w:val="24"/>
              </w:rPr>
              <w:t>Charges for the Deliverables invoic</w:t>
            </w:r>
            <w:r>
              <w:rPr>
                <w:rFonts w:ascii="Arial" w:hAnsi="Arial" w:cs="Arial"/>
                <w:sz w:val="24"/>
                <w:szCs w:val="24"/>
              </w:rPr>
              <w:t>ed to the Buyer under all Call-O</w:t>
            </w:r>
            <w:r w:rsidR="0052136E" w:rsidRPr="002E6F19">
              <w:rPr>
                <w:rFonts w:ascii="Arial" w:hAnsi="Arial" w:cs="Arial"/>
                <w:sz w:val="24"/>
                <w:szCs w:val="24"/>
              </w:rPr>
              <w:t>ff Contracts</w:t>
            </w:r>
            <w:r>
              <w:rPr>
                <w:rFonts w:ascii="Arial" w:hAnsi="Arial" w:cs="Arial"/>
                <w:sz w:val="24"/>
                <w:szCs w:val="24"/>
              </w:rPr>
              <w:t>.</w:t>
            </w:r>
            <w:r w:rsidR="003A0553">
              <w:rPr>
                <w:rFonts w:ascii="Arial" w:hAnsi="Arial" w:cs="Arial"/>
                <w:sz w:val="24"/>
                <w:szCs w:val="24"/>
              </w:rPr>
              <w:t xml:space="preserve"> </w:t>
            </w:r>
            <w:r w:rsidR="003A0553" w:rsidRPr="003A0553">
              <w:rPr>
                <w:rFonts w:ascii="Arial" w:hAnsi="Arial" w:cs="Arial"/>
                <w:sz w:val="24"/>
              </w:rPr>
              <w:t>Please refer to clauses 1.2 and 1.3 in Framework Schedule 5 (Management Charges and Information) for full details of the Deliverables.</w:t>
            </w:r>
          </w:p>
        </w:tc>
      </w:tr>
      <w:tr w:rsidR="00EB5FF7" w:rsidRPr="002E6F19" w14:paraId="2228257D"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177F4C7E" w14:textId="77777777" w:rsidR="00EB5FF7" w:rsidRPr="002E6F19" w:rsidRDefault="00EB5FF7">
            <w:pPr>
              <w:pStyle w:val="11table"/>
              <w:numPr>
                <w:ilvl w:val="0"/>
                <w:numId w:val="32"/>
              </w:numPr>
              <w:ind w:left="360"/>
              <w:rPr>
                <w:rFonts w:ascii="Arial" w:hAnsi="Arial" w:cs="Arial"/>
                <w:b w:val="0"/>
                <w:bCs/>
                <w:sz w:val="24"/>
                <w:szCs w:val="24"/>
              </w:rPr>
            </w:pPr>
          </w:p>
        </w:tc>
        <w:tc>
          <w:tcPr>
            <w:tcW w:w="1844" w:type="dxa"/>
          </w:tcPr>
          <w:p w14:paraId="3275BA1A" w14:textId="77777777" w:rsidR="00EB5FF7" w:rsidRPr="002E6F19" w:rsidRDefault="00EB5FF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36B923B3" w14:textId="7EA5C8DD" w:rsidR="00EB5FF7" w:rsidRPr="002E6F19" w:rsidRDefault="009A5D48">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Framework</w:t>
            </w:r>
          </w:p>
          <w:p w14:paraId="09A6372C" w14:textId="1D08A7B5" w:rsidR="00EB5FF7" w:rsidRPr="002E6F19" w:rsidRDefault="00EB5FF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Manager</w:t>
            </w:r>
          </w:p>
        </w:tc>
        <w:tc>
          <w:tcPr>
            <w:cnfStyle w:val="000010000000" w:firstRow="0" w:lastRow="0" w:firstColumn="0" w:lastColumn="0" w:oddVBand="1" w:evenVBand="0" w:oddHBand="0" w:evenHBand="0" w:firstRowFirstColumn="0" w:firstRowLastColumn="0" w:lastRowFirstColumn="0" w:lastRowLastColumn="0"/>
            <w:tcW w:w="8250" w:type="dxa"/>
          </w:tcPr>
          <w:p w14:paraId="7FCE371E" w14:textId="7021D319" w:rsidR="00EB5FF7" w:rsidRPr="002E6F19" w:rsidRDefault="0018118C" w:rsidP="0018118C">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w:t>
            </w:r>
            <w:r w:rsidR="002E6F19" w:rsidRPr="002E6F19">
              <w:rPr>
                <w:rFonts w:ascii="Arial" w:hAnsi="Arial" w:cs="Arial"/>
                <w:sz w:val="24"/>
                <w:szCs w:val="24"/>
              </w:rPr>
              <w:t>n</w:t>
            </w:r>
            <w:r w:rsidRPr="002E6F19">
              <w:rPr>
                <w:rFonts w:ascii="Arial" w:hAnsi="Arial" w:cs="Arial"/>
                <w:sz w:val="24"/>
                <w:szCs w:val="24"/>
              </w:rPr>
              <w:t>ame]</w:t>
            </w:r>
          </w:p>
          <w:p w14:paraId="288257F0" w14:textId="78B87DD2" w:rsidR="0018118C" w:rsidRPr="002E6F19" w:rsidRDefault="0018118C" w:rsidP="0018118C">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002E6F19" w:rsidRPr="002E6F19">
              <w:rPr>
                <w:rFonts w:ascii="Arial" w:hAnsi="Arial" w:cs="Arial"/>
                <w:sz w:val="24"/>
                <w:szCs w:val="24"/>
              </w:rPr>
              <w:t xml:space="preserve"> job t</w:t>
            </w:r>
            <w:r w:rsidRPr="002E6F19">
              <w:rPr>
                <w:rFonts w:ascii="Arial" w:hAnsi="Arial" w:cs="Arial"/>
                <w:sz w:val="24"/>
                <w:szCs w:val="24"/>
              </w:rPr>
              <w:t>itle]</w:t>
            </w:r>
          </w:p>
          <w:p w14:paraId="2905A0E3" w14:textId="0B786006" w:rsidR="0018118C" w:rsidRPr="002E6F19" w:rsidRDefault="0018118C" w:rsidP="0018118C">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002E6F19" w:rsidRPr="002E6F19">
              <w:rPr>
                <w:rFonts w:ascii="Arial" w:hAnsi="Arial" w:cs="Arial"/>
                <w:sz w:val="24"/>
                <w:szCs w:val="24"/>
              </w:rPr>
              <w:t xml:space="preserve"> e</w:t>
            </w:r>
            <w:r w:rsidRPr="002E6F19">
              <w:rPr>
                <w:rFonts w:ascii="Arial" w:hAnsi="Arial" w:cs="Arial"/>
                <w:sz w:val="24"/>
                <w:szCs w:val="24"/>
              </w:rPr>
              <w:t>mail</w:t>
            </w:r>
            <w:r w:rsidR="002E6F19" w:rsidRPr="002E6F19">
              <w:rPr>
                <w:rFonts w:ascii="Arial" w:hAnsi="Arial" w:cs="Arial"/>
                <w:sz w:val="24"/>
                <w:szCs w:val="24"/>
              </w:rPr>
              <w:t xml:space="preserve"> address</w:t>
            </w:r>
            <w:r w:rsidRPr="002E6F19">
              <w:rPr>
                <w:rFonts w:ascii="Arial" w:hAnsi="Arial" w:cs="Arial"/>
                <w:sz w:val="24"/>
                <w:szCs w:val="24"/>
              </w:rPr>
              <w:t>]</w:t>
            </w:r>
          </w:p>
          <w:p w14:paraId="489F4BB4" w14:textId="044B9521" w:rsidR="0018118C" w:rsidRPr="002E6F19" w:rsidRDefault="0018118C" w:rsidP="0018118C">
            <w:pPr>
              <w:rPr>
                <w:rFonts w:ascii="Arial" w:hAnsi="Arial" w:cs="Arial"/>
                <w:sz w:val="24"/>
                <w:szCs w:val="24"/>
              </w:rPr>
            </w:pPr>
            <w:r w:rsidRPr="007D5F96">
              <w:rPr>
                <w:rFonts w:ascii="Arial" w:hAnsi="Arial" w:cs="Arial"/>
                <w:b/>
                <w:sz w:val="24"/>
                <w:szCs w:val="24"/>
              </w:rPr>
              <w:t>[</w:t>
            </w:r>
            <w:r w:rsidRPr="007D5F96">
              <w:rPr>
                <w:rFonts w:ascii="Arial" w:hAnsi="Arial" w:cs="Arial"/>
                <w:b/>
                <w:sz w:val="24"/>
                <w:szCs w:val="24"/>
                <w:highlight w:val="yellow"/>
              </w:rPr>
              <w:t>Insert</w:t>
            </w:r>
            <w:r w:rsidR="002E6F19" w:rsidRPr="002E6F19">
              <w:rPr>
                <w:rFonts w:ascii="Arial" w:hAnsi="Arial" w:cs="Arial"/>
                <w:sz w:val="24"/>
                <w:szCs w:val="24"/>
              </w:rPr>
              <w:t xml:space="preserve"> p</w:t>
            </w:r>
            <w:r w:rsidRPr="002E6F19">
              <w:rPr>
                <w:rFonts w:ascii="Arial" w:hAnsi="Arial" w:cs="Arial"/>
                <w:sz w:val="24"/>
                <w:szCs w:val="24"/>
              </w:rPr>
              <w:t>hone number]</w:t>
            </w:r>
          </w:p>
        </w:tc>
      </w:tr>
      <w:tr w:rsidR="00D378AB" w:rsidRPr="002E6F19" w14:paraId="26D64EC4"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7AF27500" w14:textId="57F9DC0F" w:rsidR="00D378AB" w:rsidRPr="002E6F19" w:rsidRDefault="00D378AB">
            <w:pPr>
              <w:pStyle w:val="11table"/>
              <w:numPr>
                <w:ilvl w:val="0"/>
                <w:numId w:val="32"/>
              </w:numPr>
              <w:ind w:left="360"/>
              <w:rPr>
                <w:rFonts w:ascii="Arial" w:hAnsi="Arial" w:cs="Arial"/>
                <w:b w:val="0"/>
                <w:bCs/>
                <w:sz w:val="24"/>
                <w:szCs w:val="24"/>
              </w:rPr>
            </w:pPr>
          </w:p>
        </w:tc>
        <w:tc>
          <w:tcPr>
            <w:tcW w:w="1844" w:type="dxa"/>
          </w:tcPr>
          <w:p w14:paraId="70167A7B" w14:textId="77777777" w:rsidR="00EB5FF7"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427F682D" w14:textId="2965B593"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14:paraId="00F106B8" w14:textId="77777777" w:rsidR="002E6F19" w:rsidRPr="002E6F19" w:rsidRDefault="002E6F19" w:rsidP="007023F4">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399B6BB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1A7FAE56"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email address]</w:t>
            </w:r>
          </w:p>
          <w:p w14:paraId="355C091C" w14:textId="2F4FE54C" w:rsidR="00D378AB" w:rsidRPr="002E6F19" w:rsidRDefault="002E6F19" w:rsidP="002E6F19">
            <w:pPr>
              <w:rPr>
                <w:rFonts w:ascii="Arial" w:hAnsi="Arial" w:cs="Arial"/>
                <w:sz w:val="24"/>
                <w:szCs w:val="24"/>
              </w:rPr>
            </w:pPr>
            <w:r w:rsidRPr="007D5F96">
              <w:rPr>
                <w:rFonts w:ascii="Arial" w:hAnsi="Arial" w:cs="Arial"/>
                <w:b/>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D378AB" w:rsidRPr="002E6F19" w14:paraId="5D2E7BF5"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069875A5" w14:textId="77777777" w:rsidR="00D378AB" w:rsidRPr="002E6F19" w:rsidRDefault="00D378AB">
            <w:pPr>
              <w:pStyle w:val="11table"/>
              <w:numPr>
                <w:ilvl w:val="0"/>
                <w:numId w:val="32"/>
              </w:numPr>
              <w:ind w:left="360"/>
              <w:rPr>
                <w:rFonts w:ascii="Arial" w:hAnsi="Arial" w:cs="Arial"/>
                <w:b w:val="0"/>
                <w:bCs/>
                <w:sz w:val="24"/>
                <w:szCs w:val="24"/>
              </w:rPr>
            </w:pPr>
          </w:p>
        </w:tc>
        <w:tc>
          <w:tcPr>
            <w:tcW w:w="1844" w:type="dxa"/>
          </w:tcPr>
          <w:p w14:paraId="3DF389AA" w14:textId="77777777" w:rsidR="00EB5FF7"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21E5F683" w14:textId="42F5209D"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250" w:type="dxa"/>
          </w:tcPr>
          <w:p w14:paraId="051FCD7C"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301ABDB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0CEC69F3"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email address]</w:t>
            </w:r>
          </w:p>
          <w:p w14:paraId="26B3DCE8" w14:textId="64A954A9" w:rsidR="00D378AB"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D378AB" w:rsidRPr="002E6F19" w14:paraId="160B2222"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B565160" w14:textId="77777777" w:rsidR="00D378AB" w:rsidRPr="002E6F19" w:rsidRDefault="00D378AB">
            <w:pPr>
              <w:pStyle w:val="11table"/>
              <w:numPr>
                <w:ilvl w:val="0"/>
                <w:numId w:val="32"/>
              </w:numPr>
              <w:ind w:left="360"/>
              <w:rPr>
                <w:rFonts w:ascii="Arial" w:hAnsi="Arial" w:cs="Arial"/>
                <w:b w:val="0"/>
                <w:bCs/>
                <w:sz w:val="24"/>
                <w:szCs w:val="24"/>
              </w:rPr>
            </w:pPr>
          </w:p>
        </w:tc>
        <w:tc>
          <w:tcPr>
            <w:tcW w:w="1844" w:type="dxa"/>
          </w:tcPr>
          <w:p w14:paraId="732EC448" w14:textId="77777777" w:rsidR="00EB5FF7"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Data Protection </w:t>
            </w:r>
          </w:p>
          <w:p w14:paraId="197CB4E2" w14:textId="642CF71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sz w:val="24"/>
                <w:szCs w:val="24"/>
              </w:rPr>
              <w:t>Officer</w:t>
            </w:r>
          </w:p>
        </w:tc>
        <w:tc>
          <w:tcPr>
            <w:cnfStyle w:val="000010000000" w:firstRow="0" w:lastRow="0" w:firstColumn="0" w:lastColumn="0" w:oddVBand="1" w:evenVBand="0" w:oddHBand="0" w:evenHBand="0" w:firstRowFirstColumn="0" w:firstRowLastColumn="0" w:lastRowFirstColumn="0" w:lastRowLastColumn="0"/>
            <w:tcW w:w="8250" w:type="dxa"/>
          </w:tcPr>
          <w:p w14:paraId="5BBE4F47"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2EF431D5"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6928867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7D5F96">
              <w:rPr>
                <w:rFonts w:ascii="Arial" w:hAnsi="Arial" w:cs="Arial"/>
                <w:sz w:val="24"/>
                <w:szCs w:val="24"/>
              </w:rPr>
              <w:t xml:space="preserve"> </w:t>
            </w:r>
            <w:r w:rsidRPr="002E6F19">
              <w:rPr>
                <w:rFonts w:ascii="Arial" w:hAnsi="Arial" w:cs="Arial"/>
                <w:sz w:val="24"/>
                <w:szCs w:val="24"/>
              </w:rPr>
              <w:t>email address]</w:t>
            </w:r>
          </w:p>
          <w:p w14:paraId="774E687B" w14:textId="52BAF452" w:rsidR="00D378AB"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F2763A" w:rsidRPr="002E6F19" w14:paraId="42FCF6B7"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6A22751E" w14:textId="77777777" w:rsidR="00F2763A" w:rsidRPr="002E6F19" w:rsidRDefault="00F2763A">
            <w:pPr>
              <w:pStyle w:val="11table"/>
              <w:numPr>
                <w:ilvl w:val="0"/>
                <w:numId w:val="32"/>
              </w:numPr>
              <w:ind w:left="360"/>
              <w:rPr>
                <w:rFonts w:ascii="Arial" w:hAnsi="Arial" w:cs="Arial"/>
                <w:b w:val="0"/>
                <w:bCs/>
                <w:sz w:val="24"/>
                <w:szCs w:val="24"/>
              </w:rPr>
            </w:pPr>
          </w:p>
        </w:tc>
        <w:tc>
          <w:tcPr>
            <w:tcW w:w="1844" w:type="dxa"/>
          </w:tcPr>
          <w:p w14:paraId="5F976325" w14:textId="77777777" w:rsidR="00F2763A" w:rsidRPr="002E6F19" w:rsidRDefault="00F2763A" w:rsidP="007810C0">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46F3E966" w14:textId="4DC377A1" w:rsidR="00F2763A" w:rsidRPr="002E6F19" w:rsidRDefault="00F2763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250" w:type="dxa"/>
          </w:tcPr>
          <w:p w14:paraId="5ED1389F" w14:textId="77777777" w:rsidR="00F2763A" w:rsidRPr="002E6F19" w:rsidRDefault="00F2763A" w:rsidP="007810C0">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1B762380" w14:textId="77777777" w:rsidR="00F2763A" w:rsidRPr="002E6F19" w:rsidRDefault="00F2763A" w:rsidP="007810C0">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1E3CA305" w14:textId="77777777" w:rsidR="00F2763A" w:rsidRPr="002E6F19" w:rsidRDefault="00F2763A" w:rsidP="007810C0">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email address]</w:t>
            </w:r>
          </w:p>
          <w:p w14:paraId="164DD54F" w14:textId="1746AF2A" w:rsidR="00F2763A" w:rsidRPr="002E6F19" w:rsidRDefault="00F2763A"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F2763A" w:rsidRPr="002E6F19" w14:paraId="4ADC11E6"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4429381C" w14:textId="77777777" w:rsidR="00F2763A" w:rsidRPr="002E6F19" w:rsidRDefault="00F2763A">
            <w:pPr>
              <w:pStyle w:val="11table"/>
              <w:numPr>
                <w:ilvl w:val="0"/>
                <w:numId w:val="32"/>
              </w:numPr>
              <w:ind w:left="360"/>
              <w:rPr>
                <w:rFonts w:ascii="Arial" w:hAnsi="Arial" w:cs="Arial"/>
                <w:b w:val="0"/>
                <w:bCs/>
                <w:sz w:val="24"/>
                <w:szCs w:val="24"/>
              </w:rPr>
            </w:pPr>
          </w:p>
        </w:tc>
        <w:tc>
          <w:tcPr>
            <w:tcW w:w="1844" w:type="dxa"/>
          </w:tcPr>
          <w:p w14:paraId="7C5A6821" w14:textId="27AFAFBB" w:rsidR="00F2763A" w:rsidRPr="002E6F19" w:rsidRDefault="00F2763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3B402F49" w14:textId="4CAB5239" w:rsidR="0006715E" w:rsidRPr="0006715E" w:rsidRDefault="0006715E" w:rsidP="00FB1B02">
            <w:pPr>
              <w:spacing w:after="120"/>
              <w:rPr>
                <w:rFonts w:ascii="Arial" w:hAnsi="Arial" w:cs="Arial"/>
                <w:b/>
                <w:sz w:val="24"/>
                <w:szCs w:val="24"/>
              </w:rPr>
            </w:pPr>
            <w:r w:rsidRPr="0006715E">
              <w:rPr>
                <w:rFonts w:ascii="Arial" w:hAnsi="Arial" w:cs="Arial"/>
                <w:b/>
                <w:sz w:val="24"/>
                <w:szCs w:val="24"/>
              </w:rPr>
              <w:t>Key Sub</w:t>
            </w:r>
            <w:r w:rsidR="00523625">
              <w:rPr>
                <w:rFonts w:ascii="Arial" w:hAnsi="Arial" w:cs="Arial"/>
                <w:b/>
                <w:sz w:val="24"/>
                <w:szCs w:val="24"/>
              </w:rPr>
              <w:t>c</w:t>
            </w:r>
            <w:r w:rsidRPr="0006715E">
              <w:rPr>
                <w:rFonts w:ascii="Arial" w:hAnsi="Arial" w:cs="Arial"/>
                <w:b/>
                <w:sz w:val="24"/>
                <w:szCs w:val="24"/>
              </w:rPr>
              <w:t>ontractor 1</w:t>
            </w:r>
          </w:p>
          <w:p w14:paraId="5EA60D85" w14:textId="7C1EFD3D" w:rsidR="00F2763A" w:rsidRPr="0006715E" w:rsidRDefault="0006715E">
            <w:pPr>
              <w:spacing w:before="120" w:after="120"/>
              <w:rPr>
                <w:rFonts w:ascii="Arial" w:hAnsi="Arial" w:cs="Arial"/>
                <w:sz w:val="24"/>
                <w:szCs w:val="24"/>
              </w:rPr>
            </w:pPr>
            <w:r w:rsidRPr="0006715E">
              <w:rPr>
                <w:rFonts w:ascii="Arial" w:hAnsi="Arial" w:cs="Arial"/>
                <w:sz w:val="24"/>
                <w:szCs w:val="24"/>
              </w:rPr>
              <w:t>Name (Registered name if registered)</w:t>
            </w:r>
            <w:r>
              <w:rPr>
                <w:rFonts w:ascii="Arial" w:hAnsi="Arial" w:cs="Arial"/>
                <w:sz w:val="24"/>
                <w:szCs w:val="24"/>
              </w:rPr>
              <w:t xml:space="preserve"> [</w:t>
            </w:r>
            <w:r w:rsidRPr="0006715E">
              <w:rPr>
                <w:rFonts w:ascii="Arial" w:hAnsi="Arial" w:cs="Arial"/>
                <w:b/>
                <w:sz w:val="24"/>
                <w:szCs w:val="24"/>
                <w:highlight w:val="yellow"/>
              </w:rPr>
              <w:t>insert</w:t>
            </w:r>
            <w:r>
              <w:rPr>
                <w:rFonts w:ascii="Arial" w:hAnsi="Arial" w:cs="Arial"/>
                <w:sz w:val="24"/>
                <w:szCs w:val="24"/>
              </w:rPr>
              <w:t xml:space="preserve"> name]</w:t>
            </w:r>
          </w:p>
          <w:p w14:paraId="6E992DB8" w14:textId="33D974AD" w:rsidR="0006715E" w:rsidRPr="0006715E" w:rsidRDefault="0006715E">
            <w:pPr>
              <w:spacing w:before="120" w:after="120"/>
              <w:rPr>
                <w:rFonts w:ascii="Arial" w:hAnsi="Arial" w:cs="Arial"/>
                <w:sz w:val="24"/>
                <w:szCs w:val="24"/>
              </w:rPr>
            </w:pPr>
            <w:r w:rsidRPr="0006715E">
              <w:rPr>
                <w:rFonts w:ascii="Arial" w:hAnsi="Arial" w:cs="Arial"/>
                <w:sz w:val="24"/>
                <w:szCs w:val="24"/>
              </w:rPr>
              <w:t>Registration number (if registered)</w:t>
            </w:r>
            <w:r>
              <w:rPr>
                <w:rFonts w:ascii="Arial" w:hAnsi="Arial" w:cs="Arial"/>
                <w:sz w:val="24"/>
                <w:szCs w:val="24"/>
              </w:rPr>
              <w:t xml:space="preserve"> [</w:t>
            </w:r>
            <w:r w:rsidRPr="0006715E">
              <w:rPr>
                <w:rFonts w:ascii="Arial" w:hAnsi="Arial" w:cs="Arial"/>
                <w:b/>
                <w:sz w:val="24"/>
                <w:szCs w:val="24"/>
                <w:highlight w:val="yellow"/>
              </w:rPr>
              <w:t>insert</w:t>
            </w:r>
            <w:r>
              <w:rPr>
                <w:rFonts w:ascii="Arial" w:hAnsi="Arial" w:cs="Arial"/>
                <w:sz w:val="24"/>
                <w:szCs w:val="24"/>
              </w:rPr>
              <w:t xml:space="preserve"> number]</w:t>
            </w:r>
          </w:p>
          <w:p w14:paraId="73D2E417" w14:textId="456E4EFF" w:rsidR="0006715E" w:rsidRDefault="0006715E">
            <w:pPr>
              <w:spacing w:before="120" w:after="120"/>
              <w:rPr>
                <w:rFonts w:ascii="Arial" w:hAnsi="Arial" w:cs="Arial"/>
                <w:sz w:val="24"/>
                <w:szCs w:val="24"/>
              </w:rPr>
            </w:pPr>
            <w:r w:rsidRPr="0006715E">
              <w:rPr>
                <w:rFonts w:ascii="Arial" w:hAnsi="Arial" w:cs="Arial"/>
                <w:sz w:val="24"/>
                <w:szCs w:val="24"/>
              </w:rPr>
              <w:t>Role of Subcontractor</w:t>
            </w:r>
            <w:r>
              <w:rPr>
                <w:rFonts w:ascii="Arial" w:hAnsi="Arial" w:cs="Arial"/>
                <w:sz w:val="24"/>
                <w:szCs w:val="24"/>
              </w:rPr>
              <w:t xml:space="preserve"> [</w:t>
            </w:r>
            <w:r w:rsidRPr="0006715E">
              <w:rPr>
                <w:rFonts w:ascii="Arial" w:hAnsi="Arial" w:cs="Arial"/>
                <w:b/>
                <w:sz w:val="24"/>
                <w:szCs w:val="24"/>
                <w:highlight w:val="yellow"/>
              </w:rPr>
              <w:t>insert</w:t>
            </w:r>
            <w:r>
              <w:rPr>
                <w:rFonts w:ascii="Arial" w:hAnsi="Arial" w:cs="Arial"/>
                <w:sz w:val="24"/>
                <w:szCs w:val="24"/>
              </w:rPr>
              <w:t xml:space="preserve"> role]</w:t>
            </w:r>
          </w:p>
          <w:p w14:paraId="3FD78A29" w14:textId="385DDF86" w:rsidR="0006715E" w:rsidRPr="002E6F19" w:rsidRDefault="0006715E" w:rsidP="0006715E">
            <w:pPr>
              <w:spacing w:before="120" w:after="120"/>
              <w:rPr>
                <w:rFonts w:ascii="Arial" w:hAnsi="Arial" w:cs="Arial"/>
                <w:sz w:val="24"/>
                <w:szCs w:val="24"/>
                <w:highlight w:val="yellow"/>
              </w:rPr>
            </w:pPr>
            <w:r>
              <w:rPr>
                <w:rFonts w:ascii="Arial" w:hAnsi="Arial" w:cs="Arial"/>
                <w:b/>
                <w:sz w:val="24"/>
                <w:szCs w:val="24"/>
                <w:highlight w:val="yellow"/>
              </w:rPr>
              <w:t>[</w:t>
            </w:r>
            <w:r w:rsidRPr="0006715E">
              <w:rPr>
                <w:rFonts w:ascii="Arial" w:hAnsi="Arial" w:cs="Arial"/>
                <w:b/>
                <w:sz w:val="24"/>
                <w:szCs w:val="24"/>
                <w:highlight w:val="yellow"/>
              </w:rPr>
              <w:t>Guidance:</w:t>
            </w:r>
            <w:r>
              <w:rPr>
                <w:rFonts w:ascii="Arial" w:hAnsi="Arial" w:cs="Arial"/>
                <w:b/>
                <w:sz w:val="24"/>
                <w:szCs w:val="24"/>
              </w:rPr>
              <w:t xml:space="preserve"> </w:t>
            </w:r>
            <w:r w:rsidRPr="0006715E">
              <w:rPr>
                <w:rFonts w:ascii="Arial" w:hAnsi="Arial" w:cs="Arial"/>
                <w:sz w:val="24"/>
                <w:szCs w:val="24"/>
              </w:rPr>
              <w:t>copy above lines as needed</w:t>
            </w:r>
            <w:r>
              <w:rPr>
                <w:rFonts w:ascii="Arial" w:hAnsi="Arial" w:cs="Arial"/>
                <w:sz w:val="24"/>
                <w:szCs w:val="24"/>
              </w:rPr>
              <w:t>]</w:t>
            </w:r>
          </w:p>
        </w:tc>
      </w:tr>
      <w:tr w:rsidR="00F2763A" w:rsidRPr="002E6F19" w14:paraId="4A62685E"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AA358F6" w14:textId="057BD5B9" w:rsidR="00F2763A" w:rsidRPr="002E6F19" w:rsidRDefault="00F2763A">
            <w:pPr>
              <w:pStyle w:val="11table"/>
              <w:numPr>
                <w:ilvl w:val="0"/>
                <w:numId w:val="32"/>
              </w:numPr>
              <w:ind w:left="360"/>
              <w:rPr>
                <w:rFonts w:ascii="Arial" w:hAnsi="Arial" w:cs="Arial"/>
                <w:b w:val="0"/>
                <w:bCs/>
                <w:sz w:val="24"/>
                <w:szCs w:val="24"/>
              </w:rPr>
            </w:pPr>
          </w:p>
        </w:tc>
        <w:tc>
          <w:tcPr>
            <w:tcW w:w="1844" w:type="dxa"/>
          </w:tcPr>
          <w:p w14:paraId="707B39B0" w14:textId="77777777" w:rsidR="00F2763A" w:rsidRPr="002E6F19" w:rsidRDefault="00F2763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CCS </w:t>
            </w:r>
          </w:p>
          <w:p w14:paraId="4798CD67" w14:textId="42610122" w:rsidR="00F2763A" w:rsidRPr="002E6F19" w:rsidRDefault="00F2763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14:paraId="786D0B62" w14:textId="77777777" w:rsidR="00F2763A" w:rsidRPr="002E6F19" w:rsidRDefault="00F2763A" w:rsidP="007D24C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F2763A">
              <w:rPr>
                <w:rFonts w:ascii="Arial" w:hAnsi="Arial" w:cs="Arial"/>
                <w:b/>
                <w:sz w:val="24"/>
                <w:szCs w:val="24"/>
              </w:rPr>
              <w:t xml:space="preserve"> </w:t>
            </w:r>
            <w:r w:rsidRPr="002E6F19">
              <w:rPr>
                <w:rFonts w:ascii="Arial" w:hAnsi="Arial" w:cs="Arial"/>
                <w:sz w:val="24"/>
                <w:szCs w:val="24"/>
              </w:rPr>
              <w:t>name]</w:t>
            </w:r>
          </w:p>
          <w:p w14:paraId="0A5AAA61" w14:textId="77777777" w:rsidR="00F2763A" w:rsidRPr="002E6F19" w:rsidRDefault="00F2763A" w:rsidP="007D24C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job title]</w:t>
            </w:r>
          </w:p>
          <w:p w14:paraId="5346F220" w14:textId="77777777" w:rsidR="00F2763A" w:rsidRPr="002E6F19" w:rsidRDefault="00F2763A" w:rsidP="007D24C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email address]</w:t>
            </w:r>
          </w:p>
          <w:p w14:paraId="6ACCB5AC" w14:textId="63C399E1" w:rsidR="00F2763A" w:rsidRPr="002E6F19" w:rsidRDefault="00F2763A" w:rsidP="007D24C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phone number]</w:t>
            </w:r>
          </w:p>
        </w:tc>
      </w:tr>
    </w:tbl>
    <w:p w14:paraId="3C4AB2BE" w14:textId="77777777" w:rsidR="00D378AB" w:rsidRPr="002E6F19" w:rsidRDefault="00D378AB">
      <w:pPr>
        <w:rPr>
          <w:rStyle w:val="Emphasis"/>
          <w:rFonts w:ascii="Arial" w:hAnsi="Arial" w:cs="Arial"/>
          <w:i w:val="0"/>
          <w:sz w:val="24"/>
          <w:szCs w:val="24"/>
        </w:rPr>
      </w:pPr>
    </w:p>
    <w:p w14:paraId="18B7FFA3" w14:textId="77777777" w:rsidR="00D378AB" w:rsidRPr="002E6F19" w:rsidRDefault="00D378AB">
      <w:pPr>
        <w:rPr>
          <w:rStyle w:val="Emphasis"/>
          <w:rFonts w:ascii="Arial" w:hAnsi="Arial" w:cs="Arial"/>
          <w:i w:val="0"/>
          <w:sz w:val="24"/>
          <w:szCs w:val="24"/>
        </w:rPr>
      </w:pPr>
    </w:p>
    <w:tbl>
      <w:tblPr>
        <w:tblStyle w:val="GridTable2-Accent11"/>
        <w:tblW w:w="9170" w:type="dxa"/>
        <w:tblLayout w:type="fixed"/>
        <w:tblLook w:val="0000" w:firstRow="0" w:lastRow="0" w:firstColumn="0" w:lastColumn="0" w:noHBand="0" w:noVBand="0"/>
      </w:tblPr>
      <w:tblGrid>
        <w:gridCol w:w="1526"/>
        <w:gridCol w:w="2980"/>
        <w:gridCol w:w="1698"/>
        <w:gridCol w:w="2966"/>
      </w:tblGrid>
      <w:tr w:rsidR="00D378AB" w:rsidRPr="002E6F19" w14:paraId="4F806B6B" w14:textId="77777777" w:rsidTr="00D378AB">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65D6D72C" w14:textId="77777777" w:rsidR="00D378AB" w:rsidRPr="002E6F19" w:rsidRDefault="0052136E">
            <w:pPr>
              <w:pStyle w:val="MarginText"/>
              <w:ind w:left="0"/>
              <w:rPr>
                <w:rFonts w:cs="Arial"/>
                <w:sz w:val="24"/>
                <w:szCs w:val="24"/>
              </w:rPr>
            </w:pPr>
            <w:r w:rsidRPr="002E6F19">
              <w:rPr>
                <w:rFonts w:cs="Arial"/>
                <w:b/>
                <w:sz w:val="24"/>
                <w:szCs w:val="24"/>
              </w:rPr>
              <w:lastRenderedPageBreak/>
              <w:t>For and on behalf of the Supplier:</w:t>
            </w:r>
          </w:p>
        </w:tc>
        <w:tc>
          <w:tcPr>
            <w:tcW w:w="4664" w:type="dxa"/>
            <w:gridSpan w:val="2"/>
          </w:tcPr>
          <w:p w14:paraId="7E098D58" w14:textId="77777777" w:rsidR="00D378AB" w:rsidRPr="002E6F19" w:rsidRDefault="0052136E">
            <w:pPr>
              <w:pStyle w:val="MarginText"/>
              <w:ind w:left="0"/>
              <w:cnfStyle w:val="000000100000" w:firstRow="0" w:lastRow="0" w:firstColumn="0" w:lastColumn="0" w:oddVBand="0" w:evenVBand="0" w:oddHBand="1" w:evenHBand="0" w:firstRowFirstColumn="0" w:firstRowLastColumn="0" w:lastRowFirstColumn="0" w:lastRowLastColumn="0"/>
              <w:rPr>
                <w:rFonts w:cs="Arial"/>
                <w:b/>
                <w:sz w:val="24"/>
                <w:szCs w:val="24"/>
              </w:rPr>
            </w:pPr>
            <w:r w:rsidRPr="002E6F19">
              <w:rPr>
                <w:rFonts w:cs="Arial"/>
                <w:b/>
                <w:sz w:val="24"/>
                <w:szCs w:val="24"/>
              </w:rPr>
              <w:t>For and on behalf of CCS:</w:t>
            </w:r>
          </w:p>
        </w:tc>
      </w:tr>
      <w:tr w:rsidR="00D378AB" w:rsidRPr="002E6F19" w14:paraId="6EFE514C" w14:textId="77777777" w:rsidTr="00C90D8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CA5CADB" w14:textId="77777777" w:rsidR="00D378AB" w:rsidRPr="002E6F19" w:rsidRDefault="0052136E">
            <w:pPr>
              <w:pStyle w:val="MarginText"/>
              <w:ind w:left="0"/>
              <w:jc w:val="left"/>
              <w:rPr>
                <w:rFonts w:cs="Arial"/>
                <w:sz w:val="24"/>
                <w:szCs w:val="24"/>
              </w:rPr>
            </w:pPr>
            <w:r w:rsidRPr="002E6F19">
              <w:rPr>
                <w:rFonts w:cs="Arial"/>
                <w:sz w:val="24"/>
                <w:szCs w:val="24"/>
              </w:rPr>
              <w:t>Signature:</w:t>
            </w:r>
          </w:p>
        </w:tc>
        <w:tc>
          <w:tcPr>
            <w:tcW w:w="2980" w:type="dxa"/>
          </w:tcPr>
          <w:p w14:paraId="4F63E503"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4655796F" w14:textId="77777777" w:rsidR="00D378AB" w:rsidRPr="002E6F19" w:rsidRDefault="0052136E">
            <w:pPr>
              <w:pStyle w:val="MarginText"/>
              <w:rPr>
                <w:rFonts w:cs="Arial"/>
                <w:sz w:val="24"/>
                <w:szCs w:val="24"/>
              </w:rPr>
            </w:pPr>
            <w:r w:rsidRPr="002E6F19">
              <w:rPr>
                <w:rFonts w:cs="Arial"/>
                <w:sz w:val="24"/>
                <w:szCs w:val="24"/>
              </w:rPr>
              <w:t>Signature:</w:t>
            </w:r>
          </w:p>
        </w:tc>
        <w:tc>
          <w:tcPr>
            <w:tcW w:w="2966" w:type="dxa"/>
          </w:tcPr>
          <w:p w14:paraId="58206CE4"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D378AB" w:rsidRPr="002E6F19" w14:paraId="7E236C8A" w14:textId="77777777" w:rsidTr="00C90D81">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2D81D516" w14:textId="77777777" w:rsidR="00D378AB" w:rsidRPr="002E6F19" w:rsidRDefault="0052136E">
            <w:pPr>
              <w:pStyle w:val="MarginText"/>
              <w:ind w:left="0"/>
              <w:jc w:val="left"/>
              <w:rPr>
                <w:rFonts w:cs="Arial"/>
                <w:sz w:val="24"/>
                <w:szCs w:val="24"/>
              </w:rPr>
            </w:pPr>
            <w:r w:rsidRPr="002E6F19">
              <w:rPr>
                <w:rFonts w:cs="Arial"/>
                <w:sz w:val="24"/>
                <w:szCs w:val="24"/>
              </w:rPr>
              <w:t>Name:</w:t>
            </w:r>
          </w:p>
        </w:tc>
        <w:tc>
          <w:tcPr>
            <w:tcW w:w="2980" w:type="dxa"/>
          </w:tcPr>
          <w:p w14:paraId="68D865DC"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50C8A3F4" w14:textId="77777777" w:rsidR="00D378AB" w:rsidRPr="002E6F19" w:rsidRDefault="0052136E">
            <w:pPr>
              <w:pStyle w:val="MarginText"/>
              <w:rPr>
                <w:rFonts w:cs="Arial"/>
                <w:sz w:val="24"/>
                <w:szCs w:val="24"/>
              </w:rPr>
            </w:pPr>
            <w:r w:rsidRPr="002E6F19">
              <w:rPr>
                <w:rFonts w:cs="Arial"/>
                <w:sz w:val="24"/>
                <w:szCs w:val="24"/>
              </w:rPr>
              <w:t>Name:</w:t>
            </w:r>
          </w:p>
        </w:tc>
        <w:tc>
          <w:tcPr>
            <w:tcW w:w="2966" w:type="dxa"/>
          </w:tcPr>
          <w:p w14:paraId="3C46AB39"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r w:rsidR="00D378AB" w:rsidRPr="002E6F19" w14:paraId="5EA9A18A" w14:textId="77777777" w:rsidTr="00C90D8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3007EB3C" w14:textId="77777777" w:rsidR="00D378AB" w:rsidRPr="002E6F19" w:rsidRDefault="0052136E">
            <w:pPr>
              <w:pStyle w:val="MarginText"/>
              <w:ind w:left="0"/>
              <w:jc w:val="left"/>
              <w:rPr>
                <w:rFonts w:cs="Arial"/>
                <w:sz w:val="24"/>
                <w:szCs w:val="24"/>
              </w:rPr>
            </w:pPr>
            <w:r w:rsidRPr="002E6F19">
              <w:rPr>
                <w:rFonts w:cs="Arial"/>
                <w:sz w:val="24"/>
                <w:szCs w:val="24"/>
              </w:rPr>
              <w:t>Role:</w:t>
            </w:r>
          </w:p>
        </w:tc>
        <w:tc>
          <w:tcPr>
            <w:tcW w:w="2980" w:type="dxa"/>
          </w:tcPr>
          <w:p w14:paraId="3AD83570"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1386DEF5" w14:textId="77777777" w:rsidR="00D378AB" w:rsidRPr="002E6F19" w:rsidRDefault="0052136E">
            <w:pPr>
              <w:pStyle w:val="MarginText"/>
              <w:rPr>
                <w:rFonts w:cs="Arial"/>
                <w:sz w:val="24"/>
                <w:szCs w:val="24"/>
              </w:rPr>
            </w:pPr>
            <w:r w:rsidRPr="002E6F19">
              <w:rPr>
                <w:rFonts w:cs="Arial"/>
                <w:sz w:val="24"/>
                <w:szCs w:val="24"/>
              </w:rPr>
              <w:t>Role:</w:t>
            </w:r>
          </w:p>
        </w:tc>
        <w:tc>
          <w:tcPr>
            <w:tcW w:w="2966" w:type="dxa"/>
          </w:tcPr>
          <w:p w14:paraId="38242B9B"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D378AB" w:rsidRPr="002E6F19" w14:paraId="13FB4C2C" w14:textId="77777777" w:rsidTr="00C90D81">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2CA708DF" w14:textId="77777777" w:rsidR="00D378AB" w:rsidRPr="002E6F19" w:rsidRDefault="0052136E">
            <w:pPr>
              <w:pStyle w:val="MarginText"/>
              <w:ind w:left="0"/>
              <w:jc w:val="left"/>
              <w:rPr>
                <w:rFonts w:cs="Arial"/>
                <w:sz w:val="24"/>
                <w:szCs w:val="24"/>
              </w:rPr>
            </w:pPr>
            <w:r w:rsidRPr="002E6F19">
              <w:rPr>
                <w:rFonts w:cs="Arial"/>
                <w:sz w:val="24"/>
                <w:szCs w:val="24"/>
              </w:rPr>
              <w:t>Date:</w:t>
            </w:r>
          </w:p>
        </w:tc>
        <w:tc>
          <w:tcPr>
            <w:tcW w:w="2980" w:type="dxa"/>
          </w:tcPr>
          <w:p w14:paraId="1F0C0F68"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2CB7CBB2" w14:textId="77777777" w:rsidR="00D378AB" w:rsidRPr="002E6F19" w:rsidRDefault="0052136E">
            <w:pPr>
              <w:pStyle w:val="MarginText"/>
              <w:rPr>
                <w:rFonts w:cs="Arial"/>
                <w:sz w:val="24"/>
                <w:szCs w:val="24"/>
              </w:rPr>
            </w:pPr>
            <w:r w:rsidRPr="002E6F19">
              <w:rPr>
                <w:rFonts w:cs="Arial"/>
                <w:sz w:val="24"/>
                <w:szCs w:val="24"/>
              </w:rPr>
              <w:t>Date:</w:t>
            </w:r>
          </w:p>
        </w:tc>
        <w:tc>
          <w:tcPr>
            <w:tcW w:w="2966" w:type="dxa"/>
          </w:tcPr>
          <w:p w14:paraId="220E2702"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bl>
    <w:p w14:paraId="2AA602A9" w14:textId="77777777" w:rsidR="00D378AB" w:rsidRPr="004F0EF4" w:rsidRDefault="00D378AB">
      <w:pPr>
        <w:pStyle w:val="ListParagraph"/>
        <w:ind w:left="792"/>
        <w:rPr>
          <w:rStyle w:val="Emphasis"/>
          <w:rFonts w:ascii="Arial" w:hAnsi="Arial" w:cs="Arial"/>
        </w:rPr>
      </w:pPr>
      <w:bookmarkStart w:id="1" w:name="LASTCURSORPOSITION"/>
      <w:bookmarkEnd w:id="1"/>
    </w:p>
    <w:sectPr w:rsidR="00D378AB" w:rsidRPr="004F0EF4" w:rsidSect="00E5592B">
      <w:pgSz w:w="11906" w:h="16838"/>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394A0C" w14:textId="77777777" w:rsidR="000F6AF0" w:rsidRDefault="000F6AF0">
      <w:pPr>
        <w:spacing w:after="0" w:line="240" w:lineRule="auto"/>
      </w:pPr>
      <w:r>
        <w:separator/>
      </w:r>
    </w:p>
  </w:endnote>
  <w:endnote w:type="continuationSeparator" w:id="0">
    <w:p w14:paraId="518508BB" w14:textId="77777777" w:rsidR="000F6AF0" w:rsidRDefault="000F6AF0">
      <w:pPr>
        <w:spacing w:after="0" w:line="240" w:lineRule="auto"/>
      </w:pPr>
      <w:r>
        <w:continuationSeparator/>
      </w:r>
    </w:p>
  </w:endnote>
  <w:endnote w:type="continuationNotice" w:id="1">
    <w:p w14:paraId="3B5EBE42" w14:textId="77777777" w:rsidR="000F6AF0" w:rsidRDefault="000F6A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old">
    <w:altName w:val="Arial"/>
    <w:panose1 w:val="020B0704020202020204"/>
    <w:charset w:val="00"/>
    <w:family w:val="swiss"/>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0F9B9" w14:textId="77777777" w:rsidR="005B1B1B" w:rsidRPr="00E40448" w:rsidRDefault="005B1B1B" w:rsidP="000662CD">
    <w:pPr>
      <w:tabs>
        <w:tab w:val="center" w:pos="4513"/>
        <w:tab w:val="right" w:pos="9026"/>
      </w:tabs>
      <w:spacing w:after="0"/>
      <w:rPr>
        <w:color w:val="A6A6A6" w:themeColor="background1" w:themeShade="A6"/>
      </w:rPr>
    </w:pPr>
  </w:p>
  <w:p w14:paraId="471151DA" w14:textId="3E3A571F" w:rsidR="000662CD" w:rsidRPr="00E5592B" w:rsidRDefault="000662CD" w:rsidP="000662CD">
    <w:pPr>
      <w:tabs>
        <w:tab w:val="center" w:pos="4513"/>
        <w:tab w:val="right" w:pos="9026"/>
      </w:tabs>
      <w:spacing w:after="0"/>
      <w:rPr>
        <w:rFonts w:ascii="Arial" w:hAnsi="Arial" w:cs="Arial"/>
        <w:sz w:val="20"/>
      </w:rPr>
    </w:pPr>
    <w:r w:rsidRPr="00E5592B">
      <w:rPr>
        <w:rFonts w:ascii="Arial" w:hAnsi="Arial" w:cs="Arial"/>
        <w:sz w:val="20"/>
      </w:rPr>
      <w:t>Framework Ref: RM</w:t>
    </w:r>
    <w:r w:rsidR="00A84BF6">
      <w:rPr>
        <w:rFonts w:ascii="Arial" w:hAnsi="Arial" w:cs="Arial"/>
        <w:sz w:val="20"/>
      </w:rPr>
      <w:t>6096 Vehicle Lease</w:t>
    </w:r>
    <w:r w:rsidR="00BC727A">
      <w:rPr>
        <w:rFonts w:ascii="Arial" w:hAnsi="Arial" w:cs="Arial"/>
        <w:sz w:val="20"/>
      </w:rPr>
      <w:t>, Fleet Management and Flexible Rental Solutions</w:t>
    </w:r>
    <w:r w:rsidRPr="00E5592B">
      <w:rPr>
        <w:rFonts w:ascii="Arial" w:hAnsi="Arial" w:cs="Arial"/>
        <w:sz w:val="20"/>
      </w:rPr>
      <w:tab/>
      <w:t xml:space="preserve">                                           </w:t>
    </w:r>
  </w:p>
  <w:p w14:paraId="7E7DE2BF" w14:textId="5D60B136" w:rsidR="000662CD" w:rsidRPr="00E5592B" w:rsidRDefault="00413CAD" w:rsidP="000662CD">
    <w:pPr>
      <w:pStyle w:val="Footer"/>
      <w:rPr>
        <w:rFonts w:ascii="Arial" w:hAnsi="Arial" w:cs="Arial"/>
        <w:sz w:val="20"/>
      </w:rPr>
    </w:pPr>
    <w:r>
      <w:rPr>
        <w:rFonts w:ascii="Arial" w:hAnsi="Arial" w:cs="Arial"/>
        <w:sz w:val="20"/>
      </w:rPr>
      <w:t>Project Version: v</w:t>
    </w:r>
    <w:r w:rsidR="000662CD" w:rsidRPr="00E5592B">
      <w:rPr>
        <w:rFonts w:ascii="Arial" w:hAnsi="Arial" w:cs="Arial"/>
        <w:sz w:val="20"/>
      </w:rPr>
      <w:t>1.0</w:t>
    </w:r>
    <w:r w:rsidR="000662CD" w:rsidRPr="00E5592B">
      <w:rPr>
        <w:rFonts w:ascii="Arial" w:hAnsi="Arial" w:cs="Arial"/>
        <w:sz w:val="20"/>
      </w:rPr>
      <w:tab/>
    </w:r>
    <w:r w:rsidR="000662CD" w:rsidRPr="00E5592B">
      <w:rPr>
        <w:rFonts w:ascii="Arial" w:hAnsi="Arial" w:cs="Arial"/>
        <w:sz w:val="20"/>
      </w:rPr>
      <w:tab/>
      <w:t xml:space="preserve"> </w:t>
    </w:r>
    <w:r w:rsidR="000662CD" w:rsidRPr="00E5592B">
      <w:rPr>
        <w:rFonts w:ascii="Arial" w:hAnsi="Arial" w:cs="Arial"/>
        <w:sz w:val="20"/>
      </w:rPr>
      <w:fldChar w:fldCharType="begin"/>
    </w:r>
    <w:r w:rsidR="000662CD" w:rsidRPr="00E5592B">
      <w:rPr>
        <w:rFonts w:ascii="Arial" w:hAnsi="Arial" w:cs="Arial"/>
        <w:sz w:val="20"/>
      </w:rPr>
      <w:instrText xml:space="preserve"> PAGE   \* MERGEFORMAT </w:instrText>
    </w:r>
    <w:r w:rsidR="000662CD" w:rsidRPr="00E5592B">
      <w:rPr>
        <w:rFonts w:ascii="Arial" w:hAnsi="Arial" w:cs="Arial"/>
        <w:sz w:val="20"/>
      </w:rPr>
      <w:fldChar w:fldCharType="separate"/>
    </w:r>
    <w:r w:rsidR="003A2B3E">
      <w:rPr>
        <w:rFonts w:ascii="Arial" w:hAnsi="Arial" w:cs="Arial"/>
        <w:noProof/>
        <w:sz w:val="20"/>
      </w:rPr>
      <w:t>2</w:t>
    </w:r>
    <w:r w:rsidR="000662CD" w:rsidRPr="00E5592B">
      <w:rPr>
        <w:rFonts w:ascii="Arial" w:hAnsi="Arial" w:cs="Arial"/>
        <w:noProof/>
        <w:sz w:val="20"/>
      </w:rPr>
      <w:fldChar w:fldCharType="end"/>
    </w:r>
  </w:p>
  <w:p w14:paraId="201503C9" w14:textId="105B42D3" w:rsidR="000662CD" w:rsidRPr="00E5592B" w:rsidRDefault="005B1B1B" w:rsidP="000662CD">
    <w:pPr>
      <w:overflowPunct w:val="0"/>
      <w:autoSpaceDE w:val="0"/>
      <w:adjustRightInd w:val="0"/>
      <w:spacing w:after="0" w:line="240" w:lineRule="auto"/>
      <w:jc w:val="both"/>
      <w:rPr>
        <w:rFonts w:ascii="Arial" w:hAnsi="Arial" w:cs="Arial"/>
        <w:sz w:val="20"/>
      </w:rPr>
    </w:pPr>
    <w:r w:rsidRPr="00E5592B">
      <w:rPr>
        <w:rFonts w:ascii="Arial" w:hAnsi="Arial" w:cs="Arial"/>
        <w:sz w:val="20"/>
      </w:rPr>
      <w:t>Model Version</w:t>
    </w:r>
    <w:r w:rsidR="000662CD" w:rsidRPr="00E5592B">
      <w:rPr>
        <w:rFonts w:ascii="Arial" w:hAnsi="Arial" w:cs="Arial"/>
        <w:sz w:val="20"/>
      </w:rPr>
      <w:t xml:space="preserve">: </w:t>
    </w:r>
    <w:r w:rsidR="00042537" w:rsidRPr="00E5592B">
      <w:rPr>
        <w:rFonts w:ascii="Arial" w:hAnsi="Arial" w:cs="Arial"/>
        <w:sz w:val="20"/>
      </w:rPr>
      <w:t>v3.</w:t>
    </w:r>
    <w:r w:rsidR="007C10AD">
      <w:rPr>
        <w:rFonts w:ascii="Arial" w:hAnsi="Arial" w:cs="Arial"/>
        <w:sz w:val="20"/>
      </w:rPr>
      <w:t>2</w:t>
    </w:r>
    <w:r w:rsidR="000662CD" w:rsidRPr="00E5592B">
      <w:rPr>
        <w:rFonts w:ascii="Arial" w:hAnsi="Arial" w:cs="Arial"/>
        <w:sz w:val="20"/>
      </w:rPr>
      <w:tab/>
    </w:r>
    <w:r w:rsidR="000662CD" w:rsidRPr="00E5592B">
      <w:rPr>
        <w:rFonts w:ascii="Arial" w:eastAsia="Times New Roman" w:hAnsi="Arial" w:cs="Arial"/>
        <w:sz w:val="20"/>
      </w:rPr>
      <w:tab/>
    </w:r>
    <w:r w:rsidR="000662CD" w:rsidRPr="00E5592B">
      <w:rPr>
        <w:rFonts w:ascii="Arial" w:eastAsia="Times New Roman" w:hAnsi="Arial" w:cs="Arial"/>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09592" w14:textId="77777777" w:rsidR="00E40448" w:rsidRDefault="00E40448" w:rsidP="00117B60">
    <w:pPr>
      <w:tabs>
        <w:tab w:val="center" w:pos="4513"/>
        <w:tab w:val="right" w:pos="9026"/>
      </w:tabs>
      <w:spacing w:after="0"/>
      <w:rPr>
        <w:rFonts w:ascii="Arial" w:hAnsi="Arial" w:cs="Arial"/>
        <w:color w:val="A6A6A6" w:themeColor="background1" w:themeShade="A6"/>
        <w:sz w:val="20"/>
      </w:rPr>
    </w:pPr>
  </w:p>
  <w:p w14:paraId="174F266D" w14:textId="77777777" w:rsidR="00117B60" w:rsidRPr="00E40448" w:rsidRDefault="00117B60" w:rsidP="00117B60">
    <w:pPr>
      <w:tabs>
        <w:tab w:val="center" w:pos="4513"/>
        <w:tab w:val="right" w:pos="9026"/>
      </w:tabs>
      <w:spacing w:after="0"/>
      <w:rPr>
        <w:rFonts w:ascii="Arial" w:hAnsi="Arial" w:cs="Arial"/>
        <w:color w:val="A6A6A6" w:themeColor="background1" w:themeShade="A6"/>
        <w:sz w:val="20"/>
      </w:rPr>
    </w:pPr>
    <w:r w:rsidRPr="00E40448">
      <w:rPr>
        <w:rFonts w:ascii="Arial" w:hAnsi="Arial" w:cs="Arial"/>
        <w:color w:val="A6A6A6" w:themeColor="background1" w:themeShade="A6"/>
        <w:sz w:val="20"/>
      </w:rPr>
      <w:t>Framework Ref: RM</w:t>
    </w:r>
    <w:r w:rsidRPr="00E40448">
      <w:rPr>
        <w:rFonts w:ascii="Arial" w:hAnsi="Arial" w:cs="Arial"/>
        <w:color w:val="A6A6A6" w:themeColor="background1" w:themeShade="A6"/>
        <w:sz w:val="20"/>
      </w:rPr>
      <w:tab/>
      <w:t xml:space="preserve">                                           </w:t>
    </w:r>
  </w:p>
  <w:p w14:paraId="5281D7D2" w14:textId="23CDECE7" w:rsidR="00117B60" w:rsidRPr="00E40448" w:rsidRDefault="00117B60" w:rsidP="00117B60">
    <w:pPr>
      <w:pStyle w:val="Footer"/>
      <w:rPr>
        <w:rFonts w:ascii="Arial" w:hAnsi="Arial" w:cs="Arial"/>
        <w:color w:val="A6A6A6" w:themeColor="background1" w:themeShade="A6"/>
        <w:sz w:val="20"/>
      </w:rPr>
    </w:pPr>
    <w:r w:rsidRPr="00E40448">
      <w:rPr>
        <w:rFonts w:ascii="Arial" w:hAnsi="Arial" w:cs="Arial"/>
        <w:color w:val="A6A6A6" w:themeColor="background1" w:themeShade="A6"/>
        <w:sz w:val="20"/>
      </w:rPr>
      <w:t>Project Version: v1.0</w:t>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t xml:space="preserve"> </w:t>
    </w:r>
    <w:r w:rsidRPr="00E40448">
      <w:rPr>
        <w:rFonts w:ascii="Arial" w:hAnsi="Arial" w:cs="Arial"/>
        <w:color w:val="A6A6A6" w:themeColor="background1" w:themeShade="A6"/>
        <w:sz w:val="20"/>
      </w:rPr>
      <w:fldChar w:fldCharType="begin"/>
    </w:r>
    <w:r w:rsidRPr="00E40448">
      <w:rPr>
        <w:rFonts w:ascii="Arial" w:hAnsi="Arial" w:cs="Arial"/>
        <w:color w:val="A6A6A6" w:themeColor="background1" w:themeShade="A6"/>
        <w:sz w:val="20"/>
      </w:rPr>
      <w:instrText xml:space="preserve"> PAGE   \* MERGEFORMAT </w:instrText>
    </w:r>
    <w:r w:rsidRPr="00E40448">
      <w:rPr>
        <w:rFonts w:ascii="Arial" w:hAnsi="Arial" w:cs="Arial"/>
        <w:color w:val="A6A6A6" w:themeColor="background1" w:themeShade="A6"/>
        <w:sz w:val="20"/>
      </w:rPr>
      <w:fldChar w:fldCharType="separate"/>
    </w:r>
    <w:r w:rsidR="00E5592B">
      <w:rPr>
        <w:rFonts w:ascii="Arial" w:hAnsi="Arial" w:cs="Arial"/>
        <w:noProof/>
        <w:color w:val="A6A6A6" w:themeColor="background1" w:themeShade="A6"/>
        <w:sz w:val="20"/>
      </w:rPr>
      <w:t>2</w:t>
    </w:r>
    <w:r w:rsidRPr="00E40448">
      <w:rPr>
        <w:rFonts w:ascii="Arial" w:hAnsi="Arial" w:cs="Arial"/>
        <w:noProof/>
        <w:color w:val="A6A6A6" w:themeColor="background1" w:themeShade="A6"/>
        <w:sz w:val="20"/>
      </w:rPr>
      <w:fldChar w:fldCharType="end"/>
    </w:r>
  </w:p>
  <w:p w14:paraId="5A418448" w14:textId="4CEEC9A4" w:rsidR="0052136E" w:rsidRPr="00E40448" w:rsidRDefault="00117B60">
    <w:pPr>
      <w:overflowPunct w:val="0"/>
      <w:autoSpaceDE w:val="0"/>
      <w:adjustRightInd w:val="0"/>
      <w:spacing w:after="0" w:line="240" w:lineRule="auto"/>
      <w:jc w:val="both"/>
      <w:rPr>
        <w:rFonts w:ascii="Arial" w:hAnsi="Arial" w:cs="Arial"/>
        <w:color w:val="A6A6A6" w:themeColor="background1" w:themeShade="A6"/>
        <w:sz w:val="20"/>
      </w:rPr>
    </w:pPr>
    <w:r w:rsidRPr="00E40448">
      <w:rPr>
        <w:rFonts w:ascii="Arial" w:hAnsi="Arial" w:cs="Arial"/>
        <w:color w:val="A6A6A6" w:themeColor="background1" w:themeShade="A6"/>
        <w:sz w:val="20"/>
      </w:rPr>
      <w:t xml:space="preserve">Model </w:t>
    </w:r>
    <w:proofErr w:type="gramStart"/>
    <w:r w:rsidRPr="00E40448">
      <w:rPr>
        <w:rFonts w:ascii="Arial" w:hAnsi="Arial" w:cs="Arial"/>
        <w:color w:val="A6A6A6" w:themeColor="background1" w:themeShade="A6"/>
        <w:sz w:val="20"/>
      </w:rPr>
      <w:t>Version :</w:t>
    </w:r>
    <w:proofErr w:type="gramEnd"/>
    <w:r w:rsidRPr="00E40448">
      <w:rPr>
        <w:rFonts w:ascii="Arial" w:hAnsi="Arial" w:cs="Arial"/>
        <w:color w:val="A6A6A6" w:themeColor="background1" w:themeShade="A6"/>
        <w:sz w:val="20"/>
      </w:rPr>
      <w:t xml:space="preserve"> v2.</w:t>
    </w:r>
    <w:r w:rsidR="00731E60" w:rsidRPr="00E40448">
      <w:rPr>
        <w:rFonts w:ascii="Arial" w:hAnsi="Arial" w:cs="Arial"/>
        <w:color w:val="A6A6A6" w:themeColor="background1" w:themeShade="A6"/>
        <w:sz w:val="20"/>
      </w:rPr>
      <w:t>9</w:t>
    </w:r>
    <w:r w:rsidRPr="00E40448">
      <w:rPr>
        <w:rFonts w:ascii="Arial" w:hAnsi="Arial" w:cs="Arial"/>
        <w:color w:val="A6A6A6" w:themeColor="background1" w:themeShade="A6"/>
        <w:sz w:val="20"/>
      </w:rPr>
      <w:tab/>
    </w:r>
    <w:r w:rsidR="0052136E" w:rsidRPr="00E40448">
      <w:rPr>
        <w:rFonts w:ascii="Arial" w:eastAsia="Times New Roman" w:hAnsi="Arial" w:cs="Arial"/>
        <w:color w:val="A6A6A6" w:themeColor="background1" w:themeShade="A6"/>
        <w:sz w:val="20"/>
      </w:rPr>
      <w:tab/>
    </w:r>
    <w:r w:rsidR="0052136E" w:rsidRPr="00E40448">
      <w:rPr>
        <w:rFonts w:ascii="Arial" w:eastAsia="Times New Roman"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58B0B6" w14:textId="77777777" w:rsidR="000F6AF0" w:rsidRDefault="000F6AF0">
      <w:pPr>
        <w:spacing w:after="0" w:line="240" w:lineRule="auto"/>
      </w:pPr>
      <w:r>
        <w:rPr>
          <w:color w:val="000000"/>
        </w:rPr>
        <w:separator/>
      </w:r>
    </w:p>
  </w:footnote>
  <w:footnote w:type="continuationSeparator" w:id="0">
    <w:p w14:paraId="2A980B32" w14:textId="77777777" w:rsidR="000F6AF0" w:rsidRDefault="000F6AF0">
      <w:pPr>
        <w:spacing w:after="0" w:line="240" w:lineRule="auto"/>
      </w:pPr>
      <w:r>
        <w:continuationSeparator/>
      </w:r>
    </w:p>
  </w:footnote>
  <w:footnote w:type="continuationNotice" w:id="1">
    <w:p w14:paraId="5C4E5B0D" w14:textId="77777777" w:rsidR="000F6AF0" w:rsidRDefault="000F6AF0">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DC5F6" w14:textId="16CD2F4F" w:rsidR="00E5592B" w:rsidRDefault="00E5592B">
    <w:pPr>
      <w:pStyle w:val="Header"/>
    </w:pPr>
    <w:r>
      <w:t>Framework Award Form</w:t>
    </w:r>
  </w:p>
  <w:p w14:paraId="52C2D0B2" w14:textId="589C99BA" w:rsidR="00E5592B" w:rsidRDefault="00E5592B">
    <w:pPr>
      <w:pStyle w:val="Header"/>
    </w:pPr>
    <w:r>
      <w:t>Crown Copyright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D163A" w14:textId="71424DD1" w:rsidR="0097006B" w:rsidRPr="00E40448" w:rsidRDefault="0097006B" w:rsidP="0097006B">
    <w:pPr>
      <w:pStyle w:val="Header"/>
      <w:rPr>
        <w:rFonts w:ascii="Arial" w:hAnsi="Arial" w:cs="Arial"/>
        <w:b/>
        <w:color w:val="A6A6A6" w:themeColor="background1" w:themeShade="A6"/>
        <w:sz w:val="20"/>
        <w:szCs w:val="20"/>
      </w:rPr>
    </w:pPr>
    <w:r w:rsidRPr="00E40448">
      <w:rPr>
        <w:rFonts w:ascii="Arial" w:hAnsi="Arial" w:cs="Arial"/>
        <w:b/>
        <w:color w:val="A6A6A6" w:themeColor="background1" w:themeShade="A6"/>
        <w:sz w:val="20"/>
        <w:szCs w:val="20"/>
      </w:rPr>
      <w:t>Framework Award Form</w:t>
    </w:r>
  </w:p>
  <w:p w14:paraId="0B0A9760" w14:textId="6763014A" w:rsidR="0097006B" w:rsidRPr="00E40448" w:rsidRDefault="0097006B" w:rsidP="0097006B">
    <w:pPr>
      <w:pStyle w:val="Header"/>
      <w:rPr>
        <w:rFonts w:ascii="Arial" w:hAnsi="Arial" w:cs="Arial"/>
        <w:color w:val="A6A6A6" w:themeColor="background1" w:themeShade="A6"/>
        <w:sz w:val="20"/>
        <w:szCs w:val="20"/>
      </w:rPr>
    </w:pPr>
    <w:r w:rsidRPr="00E40448">
      <w:rPr>
        <w:rFonts w:ascii="Arial" w:hAnsi="Arial" w:cs="Arial"/>
        <w:color w:val="A6A6A6" w:themeColor="background1" w:themeShade="A6"/>
        <w:sz w:val="20"/>
        <w:szCs w:val="20"/>
      </w:rPr>
      <w:t>Crown Copyright</w:t>
    </w:r>
    <w:r w:rsidR="00E40448">
      <w:rPr>
        <w:rFonts w:ascii="Arial" w:hAnsi="Arial" w:cs="Arial"/>
        <w:color w:val="A6A6A6" w:themeColor="background1" w:themeShade="A6"/>
        <w:sz w:val="20"/>
        <w:szCs w:val="20"/>
        <w:lang w:eastAsia="en-GB"/>
      </w:rPr>
      <w:t xml:space="preserve"> 2018</w:t>
    </w:r>
  </w:p>
  <w:p w14:paraId="67487BAA" w14:textId="77777777" w:rsidR="0097006B" w:rsidRPr="0097006B" w:rsidRDefault="0097006B">
    <w:pPr>
      <w:pStyle w:val="Header"/>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pStyle w:val="Heading5"/>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pStyle w:val="Heading6"/>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pStyle w:val="Heading7"/>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pStyle w:val="Heading8"/>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3184D37"/>
    <w:multiLevelType w:val="hybridMultilevel"/>
    <w:tmpl w:val="F98C190A"/>
    <w:lvl w:ilvl="0" w:tplc="FC8C1980">
      <w:start w:val="1"/>
      <w:numFmt w:val="decimal"/>
      <w:lvlText w:val="%1."/>
      <w:lvlJc w:val="left"/>
      <w:pPr>
        <w:ind w:left="644" w:hanging="360"/>
      </w:pPr>
      <w:rPr>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3EC164D"/>
    <w:multiLevelType w:val="hybridMultilevel"/>
    <w:tmpl w:val="7F5C4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5F72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1E6EEC"/>
    <w:multiLevelType w:val="multilevel"/>
    <w:tmpl w:val="5EA08C4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5" w15:restartNumberingAfterBreak="0">
    <w:nsid w:val="0900792C"/>
    <w:multiLevelType w:val="multilevel"/>
    <w:tmpl w:val="B442EFDA"/>
    <w:lvl w:ilvl="0">
      <w:start w:val="1"/>
      <w:numFmt w:val="upperLetter"/>
      <w:lvlText w:val="%1."/>
      <w:lvlJc w:val="left"/>
      <w:pPr>
        <w:ind w:left="720" w:hanging="360"/>
      </w:pPr>
    </w:lvl>
    <w:lvl w:ilvl="1">
      <w:start w:val="1"/>
      <w:numFmt w:val="lowerLetter"/>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0F7658"/>
    <w:multiLevelType w:val="multilevel"/>
    <w:tmpl w:val="C430FE56"/>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 w15:restartNumberingAfterBreak="0">
    <w:nsid w:val="143D2C9E"/>
    <w:multiLevelType w:val="multilevel"/>
    <w:tmpl w:val="C9FE9F9E"/>
    <w:lvl w:ilvl="0">
      <w:start w:val="1"/>
      <w:numFmt w:val="decimal"/>
      <w:lvlText w:val="%1."/>
      <w:lvlJc w:val="left"/>
      <w:pPr>
        <w:ind w:left="720" w:hanging="360"/>
      </w:pPr>
    </w:lvl>
    <w:lvl w:ilvl="1">
      <w:start w:val="1"/>
      <w:numFmt w:val="decimal"/>
      <w:lvlText w:val="%1.%2."/>
      <w:lvlJc w:val="left"/>
      <w:pPr>
        <w:ind w:left="2352" w:hanging="432"/>
      </w:pPr>
      <w:rPr>
        <w:b w:val="0"/>
      </w:rPr>
    </w:lvl>
    <w:lvl w:ilvl="2">
      <w:start w:val="1"/>
      <w:numFmt w:val="decimal"/>
      <w:lvlText w:val="%1.%2.%3."/>
      <w:lvlJc w:val="left"/>
      <w:pPr>
        <w:ind w:left="2566" w:hanging="504"/>
      </w:pPr>
      <w:rPr>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ind w:left="2088" w:hanging="648"/>
      </w:pPr>
      <w:rPr>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8" w15:restartNumberingAfterBreak="0">
    <w:nsid w:val="14E65EC1"/>
    <w:multiLevelType w:val="multilevel"/>
    <w:tmpl w:val="A55643D2"/>
    <w:styleLink w:val="LFO10"/>
    <w:lvl w:ilvl="0">
      <w:start w:val="1"/>
      <w:numFmt w:val="decimal"/>
      <w:pStyle w:val="GPSL6numbered"/>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17345018"/>
    <w:multiLevelType w:val="multilevel"/>
    <w:tmpl w:val="FCFA9F58"/>
    <w:styleLink w:val="WWOutlineListStyle"/>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18150B61"/>
    <w:multiLevelType w:val="hybridMultilevel"/>
    <w:tmpl w:val="88E894B8"/>
    <w:lvl w:ilvl="0" w:tplc="08090001">
      <w:start w:val="1"/>
      <w:numFmt w:val="bullet"/>
      <w:lvlText w:val=""/>
      <w:lvlJc w:val="left"/>
      <w:pPr>
        <w:ind w:left="714" w:hanging="360"/>
      </w:pPr>
      <w:rPr>
        <w:rFonts w:ascii="Symbol" w:hAnsi="Symbol" w:hint="default"/>
      </w:rPr>
    </w:lvl>
    <w:lvl w:ilvl="1" w:tplc="08090003" w:tentative="1">
      <w:start w:val="1"/>
      <w:numFmt w:val="bullet"/>
      <w:lvlText w:val="o"/>
      <w:lvlJc w:val="left"/>
      <w:pPr>
        <w:ind w:left="1434" w:hanging="360"/>
      </w:pPr>
      <w:rPr>
        <w:rFonts w:ascii="Courier New" w:hAnsi="Courier New" w:cs="Courier New" w:hint="default"/>
      </w:rPr>
    </w:lvl>
    <w:lvl w:ilvl="2" w:tplc="08090005" w:tentative="1">
      <w:start w:val="1"/>
      <w:numFmt w:val="bullet"/>
      <w:lvlText w:val=""/>
      <w:lvlJc w:val="left"/>
      <w:pPr>
        <w:ind w:left="2154" w:hanging="360"/>
      </w:pPr>
      <w:rPr>
        <w:rFonts w:ascii="Wingdings" w:hAnsi="Wingdings" w:hint="default"/>
      </w:rPr>
    </w:lvl>
    <w:lvl w:ilvl="3" w:tplc="08090001" w:tentative="1">
      <w:start w:val="1"/>
      <w:numFmt w:val="bullet"/>
      <w:lvlText w:val=""/>
      <w:lvlJc w:val="left"/>
      <w:pPr>
        <w:ind w:left="2874" w:hanging="360"/>
      </w:pPr>
      <w:rPr>
        <w:rFonts w:ascii="Symbol" w:hAnsi="Symbol" w:hint="default"/>
      </w:rPr>
    </w:lvl>
    <w:lvl w:ilvl="4" w:tplc="08090003" w:tentative="1">
      <w:start w:val="1"/>
      <w:numFmt w:val="bullet"/>
      <w:lvlText w:val="o"/>
      <w:lvlJc w:val="left"/>
      <w:pPr>
        <w:ind w:left="3594" w:hanging="360"/>
      </w:pPr>
      <w:rPr>
        <w:rFonts w:ascii="Courier New" w:hAnsi="Courier New" w:cs="Courier New" w:hint="default"/>
      </w:rPr>
    </w:lvl>
    <w:lvl w:ilvl="5" w:tplc="08090005" w:tentative="1">
      <w:start w:val="1"/>
      <w:numFmt w:val="bullet"/>
      <w:lvlText w:val=""/>
      <w:lvlJc w:val="left"/>
      <w:pPr>
        <w:ind w:left="4314" w:hanging="360"/>
      </w:pPr>
      <w:rPr>
        <w:rFonts w:ascii="Wingdings" w:hAnsi="Wingdings" w:hint="default"/>
      </w:rPr>
    </w:lvl>
    <w:lvl w:ilvl="6" w:tplc="08090001" w:tentative="1">
      <w:start w:val="1"/>
      <w:numFmt w:val="bullet"/>
      <w:lvlText w:val=""/>
      <w:lvlJc w:val="left"/>
      <w:pPr>
        <w:ind w:left="5034" w:hanging="360"/>
      </w:pPr>
      <w:rPr>
        <w:rFonts w:ascii="Symbol" w:hAnsi="Symbol" w:hint="default"/>
      </w:rPr>
    </w:lvl>
    <w:lvl w:ilvl="7" w:tplc="08090003" w:tentative="1">
      <w:start w:val="1"/>
      <w:numFmt w:val="bullet"/>
      <w:lvlText w:val="o"/>
      <w:lvlJc w:val="left"/>
      <w:pPr>
        <w:ind w:left="5754" w:hanging="360"/>
      </w:pPr>
      <w:rPr>
        <w:rFonts w:ascii="Courier New" w:hAnsi="Courier New" w:cs="Courier New" w:hint="default"/>
      </w:rPr>
    </w:lvl>
    <w:lvl w:ilvl="8" w:tplc="08090005" w:tentative="1">
      <w:start w:val="1"/>
      <w:numFmt w:val="bullet"/>
      <w:lvlText w:val=""/>
      <w:lvlJc w:val="left"/>
      <w:pPr>
        <w:ind w:left="6474" w:hanging="360"/>
      </w:pPr>
      <w:rPr>
        <w:rFonts w:ascii="Wingdings" w:hAnsi="Wingdings" w:hint="default"/>
      </w:rPr>
    </w:lvl>
  </w:abstractNum>
  <w:abstractNum w:abstractNumId="11" w15:restartNumberingAfterBreak="0">
    <w:nsid w:val="19807978"/>
    <w:multiLevelType w:val="hybridMultilevel"/>
    <w:tmpl w:val="AAAE6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82252B"/>
    <w:multiLevelType w:val="multilevel"/>
    <w:tmpl w:val="53066432"/>
    <w:styleLink w:val="WWOutlineListStyle4"/>
    <w:lvl w:ilvl="0">
      <w:start w:val="1"/>
      <w:numFmt w:val="decimal"/>
      <w:pStyle w:val="GPSL4boldheading"/>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2018032A"/>
    <w:multiLevelType w:val="hybridMultilevel"/>
    <w:tmpl w:val="FF3AE114"/>
    <w:lvl w:ilvl="0" w:tplc="08090001">
      <w:start w:val="1"/>
      <w:numFmt w:val="bullet"/>
      <w:lvlText w:val=""/>
      <w:lvlJc w:val="left"/>
      <w:pPr>
        <w:ind w:left="819" w:hanging="360"/>
      </w:pPr>
      <w:rPr>
        <w:rFonts w:ascii="Symbol" w:hAnsi="Symbol" w:hint="default"/>
      </w:rPr>
    </w:lvl>
    <w:lvl w:ilvl="1" w:tplc="08090003">
      <w:start w:val="1"/>
      <w:numFmt w:val="bullet"/>
      <w:lvlText w:val="o"/>
      <w:lvlJc w:val="left"/>
      <w:pPr>
        <w:ind w:left="1539" w:hanging="360"/>
      </w:pPr>
      <w:rPr>
        <w:rFonts w:ascii="Courier New" w:hAnsi="Courier New" w:cs="Courier New" w:hint="default"/>
      </w:rPr>
    </w:lvl>
    <w:lvl w:ilvl="2" w:tplc="08090005">
      <w:start w:val="1"/>
      <w:numFmt w:val="bullet"/>
      <w:lvlText w:val=""/>
      <w:lvlJc w:val="left"/>
      <w:pPr>
        <w:ind w:left="2259" w:hanging="360"/>
      </w:pPr>
      <w:rPr>
        <w:rFonts w:ascii="Wingdings" w:hAnsi="Wingdings" w:hint="default"/>
      </w:rPr>
    </w:lvl>
    <w:lvl w:ilvl="3" w:tplc="0809000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4" w15:restartNumberingAfterBreak="0">
    <w:nsid w:val="22C2313A"/>
    <w:multiLevelType w:val="multilevel"/>
    <w:tmpl w:val="770A55A0"/>
    <w:styleLink w:val="LFO13"/>
    <w:lvl w:ilvl="0">
      <w:start w:val="1"/>
      <w:numFmt w:val="decimal"/>
      <w:pStyle w:val="Level8Number"/>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15" w15:restartNumberingAfterBreak="0">
    <w:nsid w:val="2526490C"/>
    <w:multiLevelType w:val="multilevel"/>
    <w:tmpl w:val="49EC596C"/>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15:restartNumberingAfterBreak="0">
    <w:nsid w:val="259160A8"/>
    <w:multiLevelType w:val="multilevel"/>
    <w:tmpl w:val="B47C7B68"/>
    <w:lvl w:ilvl="0">
      <w:start w:val="1"/>
      <w:numFmt w:val="bullet"/>
      <w:lvlText w:val="o"/>
      <w:lvlJc w:val="left"/>
      <w:pPr>
        <w:ind w:left="1440" w:hanging="360"/>
      </w:pPr>
      <w:rPr>
        <w:rFonts w:ascii="Courier New" w:hAnsi="Courier New" w:cs="Courier New" w:hint="default"/>
      </w:rPr>
    </w:lvl>
    <w:lvl w:ilvl="1">
      <w:numFmt w:val="bullet"/>
      <w:lvlText w:val="o"/>
      <w:lvlJc w:val="left"/>
      <w:pPr>
        <w:ind w:left="2430" w:hanging="360"/>
      </w:pPr>
      <w:rPr>
        <w:rFonts w:ascii="Courier New" w:hAnsi="Courier New" w:cs="Courier New"/>
      </w:rPr>
    </w:lvl>
    <w:lvl w:ilvl="2">
      <w:numFmt w:val="bullet"/>
      <w:lvlText w:val=""/>
      <w:lvlJc w:val="left"/>
      <w:pPr>
        <w:ind w:left="3150" w:hanging="360"/>
      </w:pPr>
      <w:rPr>
        <w:rFonts w:ascii="Wingdings" w:hAnsi="Wingdings"/>
      </w:rPr>
    </w:lvl>
    <w:lvl w:ilvl="3">
      <w:numFmt w:val="bullet"/>
      <w:lvlText w:val=""/>
      <w:lvlJc w:val="left"/>
      <w:pPr>
        <w:ind w:left="3870" w:hanging="360"/>
      </w:pPr>
      <w:rPr>
        <w:rFonts w:ascii="Symbol" w:hAnsi="Symbol"/>
      </w:rPr>
    </w:lvl>
    <w:lvl w:ilvl="4">
      <w:numFmt w:val="bullet"/>
      <w:lvlText w:val="o"/>
      <w:lvlJc w:val="left"/>
      <w:pPr>
        <w:ind w:left="4590" w:hanging="360"/>
      </w:pPr>
      <w:rPr>
        <w:rFonts w:ascii="Courier New" w:hAnsi="Courier New" w:cs="Courier New"/>
      </w:rPr>
    </w:lvl>
    <w:lvl w:ilvl="5">
      <w:numFmt w:val="bullet"/>
      <w:lvlText w:val=""/>
      <w:lvlJc w:val="left"/>
      <w:pPr>
        <w:ind w:left="5310" w:hanging="360"/>
      </w:pPr>
      <w:rPr>
        <w:rFonts w:ascii="Wingdings" w:hAnsi="Wingdings"/>
      </w:rPr>
    </w:lvl>
    <w:lvl w:ilvl="6">
      <w:numFmt w:val="bullet"/>
      <w:lvlText w:val=""/>
      <w:lvlJc w:val="left"/>
      <w:pPr>
        <w:ind w:left="6030" w:hanging="360"/>
      </w:pPr>
      <w:rPr>
        <w:rFonts w:ascii="Symbol" w:hAnsi="Symbol"/>
      </w:rPr>
    </w:lvl>
    <w:lvl w:ilvl="7">
      <w:numFmt w:val="bullet"/>
      <w:lvlText w:val="o"/>
      <w:lvlJc w:val="left"/>
      <w:pPr>
        <w:ind w:left="6750" w:hanging="360"/>
      </w:pPr>
      <w:rPr>
        <w:rFonts w:ascii="Courier New" w:hAnsi="Courier New" w:cs="Courier New"/>
      </w:rPr>
    </w:lvl>
    <w:lvl w:ilvl="8">
      <w:numFmt w:val="bullet"/>
      <w:lvlText w:val=""/>
      <w:lvlJc w:val="left"/>
      <w:pPr>
        <w:ind w:left="7470" w:hanging="360"/>
      </w:pPr>
      <w:rPr>
        <w:rFonts w:ascii="Wingdings" w:hAnsi="Wingdings"/>
      </w:rPr>
    </w:lvl>
  </w:abstractNum>
  <w:abstractNum w:abstractNumId="17" w15:restartNumberingAfterBreak="0">
    <w:nsid w:val="25BF4D82"/>
    <w:multiLevelType w:val="multilevel"/>
    <w:tmpl w:val="860AA910"/>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6BB7FC8"/>
    <w:multiLevelType w:val="multilevel"/>
    <w:tmpl w:val="D45431E2"/>
    <w:styleLink w:val="WWOutlineListStyle3"/>
    <w:lvl w:ilvl="0">
      <w:start w:val="1"/>
      <w:numFmt w:val="decimal"/>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282435ED"/>
    <w:multiLevelType w:val="hybridMultilevel"/>
    <w:tmpl w:val="F0CC6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062667"/>
    <w:multiLevelType w:val="hybridMultilevel"/>
    <w:tmpl w:val="FCA042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DE14DEB"/>
    <w:multiLevelType w:val="hybridMultilevel"/>
    <w:tmpl w:val="0D9EC3E2"/>
    <w:lvl w:ilvl="0" w:tplc="63E23F04">
      <w:start w:val="20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B62366"/>
    <w:multiLevelType w:val="multilevel"/>
    <w:tmpl w:val="4D7AD600"/>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none"/>
      <w:lvlText w:val="%1.%2.%3.%4.%5.%6.%7.%8"/>
      <w:lvlJc w:val="left"/>
      <w:pPr>
        <w:ind w:left="5216" w:hanging="1701"/>
      </w:pPr>
      <w:rPr>
        <w:i w:val="0"/>
        <w:iC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23" w15:restartNumberingAfterBreak="0">
    <w:nsid w:val="3E3650D0"/>
    <w:multiLevelType w:val="hybridMultilevel"/>
    <w:tmpl w:val="196A7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136A5A"/>
    <w:multiLevelType w:val="hybridMultilevel"/>
    <w:tmpl w:val="6A1043B6"/>
    <w:lvl w:ilvl="0" w:tplc="08090001">
      <w:start w:val="1"/>
      <w:numFmt w:val="bullet"/>
      <w:lvlText w:val=""/>
      <w:lvlJc w:val="left"/>
      <w:pPr>
        <w:ind w:left="1215" w:hanging="360"/>
      </w:pPr>
      <w:rPr>
        <w:rFonts w:ascii="Symbol" w:hAnsi="Symbol" w:hint="default"/>
      </w:rPr>
    </w:lvl>
    <w:lvl w:ilvl="1" w:tplc="08090003">
      <w:start w:val="1"/>
      <w:numFmt w:val="bullet"/>
      <w:lvlText w:val="o"/>
      <w:lvlJc w:val="left"/>
      <w:pPr>
        <w:ind w:left="1935" w:hanging="360"/>
      </w:pPr>
      <w:rPr>
        <w:rFonts w:ascii="Courier New" w:hAnsi="Courier New" w:cs="Courier New" w:hint="default"/>
      </w:rPr>
    </w:lvl>
    <w:lvl w:ilvl="2" w:tplc="08090005">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5" w15:restartNumberingAfterBreak="0">
    <w:nsid w:val="45550A44"/>
    <w:multiLevelType w:val="multilevel"/>
    <w:tmpl w:val="137A6BEC"/>
    <w:styleLink w:val="LFO7"/>
    <w:lvl w:ilvl="0">
      <w:start w:val="1"/>
      <w:numFmt w:val="decimal"/>
      <w:pStyle w:val="Style1"/>
      <w:lvlText w:val="%1."/>
      <w:lvlJc w:val="left"/>
      <w:pPr>
        <w:ind w:left="360" w:hanging="360"/>
      </w:pPr>
      <w:rPr>
        <w:b/>
        <w:sz w:val="16"/>
      </w:rPr>
    </w:lvl>
    <w:lvl w:ilvl="1">
      <w:start w:val="1"/>
      <w:numFmt w:val="decimal"/>
      <w:lvlText w:val="%1.%2."/>
      <w:lvlJc w:val="left"/>
      <w:pPr>
        <w:ind w:left="715" w:hanging="432"/>
      </w:pPr>
      <w:rPr>
        <w:b w:val="0"/>
        <w:sz w:val="16"/>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5FA5D01"/>
    <w:multiLevelType w:val="hybridMultilevel"/>
    <w:tmpl w:val="223A7A60"/>
    <w:lvl w:ilvl="0" w:tplc="41EC6DC4">
      <w:start w:val="1"/>
      <w:numFmt w:val="lowerLetter"/>
      <w:lvlText w:val="%1)"/>
      <w:lvlJc w:val="left"/>
      <w:pPr>
        <w:ind w:left="5"/>
      </w:pPr>
      <w:rPr>
        <w:rFonts w:ascii="Arial" w:eastAsia="Calibri" w:hAnsi="Arial" w:cs="Arial" w:hint="default"/>
        <w:b w:val="0"/>
        <w:i w:val="0"/>
        <w:strike w:val="0"/>
        <w:dstrike w:val="0"/>
        <w:color w:val="auto"/>
        <w:sz w:val="24"/>
        <w:szCs w:val="24"/>
        <w:u w:val="none" w:color="000000"/>
        <w:bdr w:val="none" w:sz="0" w:space="0" w:color="auto"/>
        <w:shd w:val="clear" w:color="auto" w:fill="auto"/>
        <w:vertAlign w:val="baseline"/>
      </w:rPr>
    </w:lvl>
    <w:lvl w:ilvl="1" w:tplc="5B740A20">
      <w:start w:val="1"/>
      <w:numFmt w:val="lowerLetter"/>
      <w:lvlText w:val="%2"/>
      <w:lvlJc w:val="left"/>
      <w:pPr>
        <w:ind w:left="1085"/>
      </w:pPr>
      <w:rPr>
        <w:rFonts w:ascii="Calibri" w:eastAsia="Calibri" w:hAnsi="Calibri" w:cs="Calibri"/>
        <w:b w:val="0"/>
        <w:i w:val="0"/>
        <w:strike w:val="0"/>
        <w:dstrike w:val="0"/>
        <w:color w:val="555B63"/>
        <w:sz w:val="17"/>
        <w:szCs w:val="17"/>
        <w:u w:val="none" w:color="000000"/>
        <w:bdr w:val="none" w:sz="0" w:space="0" w:color="auto"/>
        <w:shd w:val="clear" w:color="auto" w:fill="auto"/>
        <w:vertAlign w:val="baseline"/>
      </w:rPr>
    </w:lvl>
    <w:lvl w:ilvl="2" w:tplc="BB4CF4DC">
      <w:start w:val="1"/>
      <w:numFmt w:val="lowerRoman"/>
      <w:lvlText w:val="%3"/>
      <w:lvlJc w:val="left"/>
      <w:pPr>
        <w:ind w:left="1805"/>
      </w:pPr>
      <w:rPr>
        <w:rFonts w:ascii="Calibri" w:eastAsia="Calibri" w:hAnsi="Calibri" w:cs="Calibri"/>
        <w:b w:val="0"/>
        <w:i w:val="0"/>
        <w:strike w:val="0"/>
        <w:dstrike w:val="0"/>
        <w:color w:val="555B63"/>
        <w:sz w:val="17"/>
        <w:szCs w:val="17"/>
        <w:u w:val="none" w:color="000000"/>
        <w:bdr w:val="none" w:sz="0" w:space="0" w:color="auto"/>
        <w:shd w:val="clear" w:color="auto" w:fill="auto"/>
        <w:vertAlign w:val="baseline"/>
      </w:rPr>
    </w:lvl>
    <w:lvl w:ilvl="3" w:tplc="56847028">
      <w:start w:val="1"/>
      <w:numFmt w:val="decimal"/>
      <w:lvlText w:val="%4"/>
      <w:lvlJc w:val="left"/>
      <w:pPr>
        <w:ind w:left="2525"/>
      </w:pPr>
      <w:rPr>
        <w:rFonts w:ascii="Calibri" w:eastAsia="Calibri" w:hAnsi="Calibri" w:cs="Calibri"/>
        <w:b w:val="0"/>
        <w:i w:val="0"/>
        <w:strike w:val="0"/>
        <w:dstrike w:val="0"/>
        <w:color w:val="555B63"/>
        <w:sz w:val="17"/>
        <w:szCs w:val="17"/>
        <w:u w:val="none" w:color="000000"/>
        <w:bdr w:val="none" w:sz="0" w:space="0" w:color="auto"/>
        <w:shd w:val="clear" w:color="auto" w:fill="auto"/>
        <w:vertAlign w:val="baseline"/>
      </w:rPr>
    </w:lvl>
    <w:lvl w:ilvl="4" w:tplc="2A94E91C">
      <w:start w:val="1"/>
      <w:numFmt w:val="lowerLetter"/>
      <w:lvlText w:val="%5"/>
      <w:lvlJc w:val="left"/>
      <w:pPr>
        <w:ind w:left="3245"/>
      </w:pPr>
      <w:rPr>
        <w:rFonts w:ascii="Calibri" w:eastAsia="Calibri" w:hAnsi="Calibri" w:cs="Calibri"/>
        <w:b w:val="0"/>
        <w:i w:val="0"/>
        <w:strike w:val="0"/>
        <w:dstrike w:val="0"/>
        <w:color w:val="555B63"/>
        <w:sz w:val="17"/>
        <w:szCs w:val="17"/>
        <w:u w:val="none" w:color="000000"/>
        <w:bdr w:val="none" w:sz="0" w:space="0" w:color="auto"/>
        <w:shd w:val="clear" w:color="auto" w:fill="auto"/>
        <w:vertAlign w:val="baseline"/>
      </w:rPr>
    </w:lvl>
    <w:lvl w:ilvl="5" w:tplc="77D6C20C">
      <w:start w:val="1"/>
      <w:numFmt w:val="lowerRoman"/>
      <w:lvlText w:val="%6"/>
      <w:lvlJc w:val="left"/>
      <w:pPr>
        <w:ind w:left="3965"/>
      </w:pPr>
      <w:rPr>
        <w:rFonts w:ascii="Calibri" w:eastAsia="Calibri" w:hAnsi="Calibri" w:cs="Calibri"/>
        <w:b w:val="0"/>
        <w:i w:val="0"/>
        <w:strike w:val="0"/>
        <w:dstrike w:val="0"/>
        <w:color w:val="555B63"/>
        <w:sz w:val="17"/>
        <w:szCs w:val="17"/>
        <w:u w:val="none" w:color="000000"/>
        <w:bdr w:val="none" w:sz="0" w:space="0" w:color="auto"/>
        <w:shd w:val="clear" w:color="auto" w:fill="auto"/>
        <w:vertAlign w:val="baseline"/>
      </w:rPr>
    </w:lvl>
    <w:lvl w:ilvl="6" w:tplc="EEC0F74E">
      <w:start w:val="1"/>
      <w:numFmt w:val="decimal"/>
      <w:lvlText w:val="%7"/>
      <w:lvlJc w:val="left"/>
      <w:pPr>
        <w:ind w:left="4685"/>
      </w:pPr>
      <w:rPr>
        <w:rFonts w:ascii="Calibri" w:eastAsia="Calibri" w:hAnsi="Calibri" w:cs="Calibri"/>
        <w:b w:val="0"/>
        <w:i w:val="0"/>
        <w:strike w:val="0"/>
        <w:dstrike w:val="0"/>
        <w:color w:val="555B63"/>
        <w:sz w:val="17"/>
        <w:szCs w:val="17"/>
        <w:u w:val="none" w:color="000000"/>
        <w:bdr w:val="none" w:sz="0" w:space="0" w:color="auto"/>
        <w:shd w:val="clear" w:color="auto" w:fill="auto"/>
        <w:vertAlign w:val="baseline"/>
      </w:rPr>
    </w:lvl>
    <w:lvl w:ilvl="7" w:tplc="20085A94">
      <w:start w:val="1"/>
      <w:numFmt w:val="lowerLetter"/>
      <w:lvlText w:val="%8"/>
      <w:lvlJc w:val="left"/>
      <w:pPr>
        <w:ind w:left="5405"/>
      </w:pPr>
      <w:rPr>
        <w:rFonts w:ascii="Calibri" w:eastAsia="Calibri" w:hAnsi="Calibri" w:cs="Calibri"/>
        <w:b w:val="0"/>
        <w:i w:val="0"/>
        <w:strike w:val="0"/>
        <w:dstrike w:val="0"/>
        <w:color w:val="555B63"/>
        <w:sz w:val="17"/>
        <w:szCs w:val="17"/>
        <w:u w:val="none" w:color="000000"/>
        <w:bdr w:val="none" w:sz="0" w:space="0" w:color="auto"/>
        <w:shd w:val="clear" w:color="auto" w:fill="auto"/>
        <w:vertAlign w:val="baseline"/>
      </w:rPr>
    </w:lvl>
    <w:lvl w:ilvl="8" w:tplc="6296727A">
      <w:start w:val="1"/>
      <w:numFmt w:val="lowerRoman"/>
      <w:lvlText w:val="%9"/>
      <w:lvlJc w:val="left"/>
      <w:pPr>
        <w:ind w:left="6125"/>
      </w:pPr>
      <w:rPr>
        <w:rFonts w:ascii="Calibri" w:eastAsia="Calibri" w:hAnsi="Calibri" w:cs="Calibri"/>
        <w:b w:val="0"/>
        <w:i w:val="0"/>
        <w:strike w:val="0"/>
        <w:dstrike w:val="0"/>
        <w:color w:val="555B63"/>
        <w:sz w:val="17"/>
        <w:szCs w:val="17"/>
        <w:u w:val="none" w:color="000000"/>
        <w:bdr w:val="none" w:sz="0" w:space="0" w:color="auto"/>
        <w:shd w:val="clear" w:color="auto" w:fill="auto"/>
        <w:vertAlign w:val="baseline"/>
      </w:rPr>
    </w:lvl>
  </w:abstractNum>
  <w:abstractNum w:abstractNumId="27" w15:restartNumberingAfterBreak="0">
    <w:nsid w:val="4F3147E0"/>
    <w:multiLevelType w:val="multilevel"/>
    <w:tmpl w:val="1AFEC7C4"/>
    <w:styleLink w:val="WWOutlineListStyle1"/>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54550E63"/>
    <w:multiLevelType w:val="hybridMultilevel"/>
    <w:tmpl w:val="5F9C6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FB6AB6"/>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599C7F87"/>
    <w:multiLevelType w:val="multilevel"/>
    <w:tmpl w:val="72324344"/>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1" w15:restartNumberingAfterBreak="0">
    <w:nsid w:val="5B0936AA"/>
    <w:multiLevelType w:val="hybridMultilevel"/>
    <w:tmpl w:val="C6E0312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61F65A3F"/>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62400569"/>
    <w:multiLevelType w:val="multilevel"/>
    <w:tmpl w:val="5FAA99DC"/>
    <w:lvl w:ilvl="0">
      <w:start w:val="1"/>
      <w:numFmt w:val="bullet"/>
      <w:lvlText w:val=""/>
      <w:lvlJc w:val="left"/>
      <w:pPr>
        <w:ind w:left="1080" w:hanging="360"/>
      </w:pPr>
      <w:rPr>
        <w:rFonts w:ascii="Symbol" w:hAnsi="Symbol" w:hint="default"/>
      </w:rPr>
    </w:lvl>
    <w:lvl w:ilvl="1">
      <w:numFmt w:val="bullet"/>
      <w:lvlText w:val="o"/>
      <w:lvlJc w:val="left"/>
      <w:pPr>
        <w:ind w:left="2070" w:hanging="360"/>
      </w:pPr>
      <w:rPr>
        <w:rFonts w:ascii="Courier New" w:hAnsi="Courier New" w:cs="Courier New"/>
      </w:rPr>
    </w:lvl>
    <w:lvl w:ilvl="2">
      <w:numFmt w:val="bullet"/>
      <w:lvlText w:val=""/>
      <w:lvlJc w:val="left"/>
      <w:pPr>
        <w:ind w:left="2790" w:hanging="360"/>
      </w:pPr>
      <w:rPr>
        <w:rFonts w:ascii="Wingdings" w:hAnsi="Wingdings"/>
      </w:rPr>
    </w:lvl>
    <w:lvl w:ilvl="3">
      <w:numFmt w:val="bullet"/>
      <w:lvlText w:val=""/>
      <w:lvlJc w:val="left"/>
      <w:pPr>
        <w:ind w:left="3510" w:hanging="360"/>
      </w:pPr>
      <w:rPr>
        <w:rFonts w:ascii="Symbol" w:hAnsi="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rPr>
    </w:lvl>
    <w:lvl w:ilvl="6">
      <w:numFmt w:val="bullet"/>
      <w:lvlText w:val=""/>
      <w:lvlJc w:val="left"/>
      <w:pPr>
        <w:ind w:left="5670" w:hanging="360"/>
      </w:pPr>
      <w:rPr>
        <w:rFonts w:ascii="Symbol" w:hAnsi="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rPr>
    </w:lvl>
  </w:abstractNum>
  <w:abstractNum w:abstractNumId="35" w15:restartNumberingAfterBreak="0">
    <w:nsid w:val="6B822FDD"/>
    <w:multiLevelType w:val="hybridMultilevel"/>
    <w:tmpl w:val="EB90A7A2"/>
    <w:lvl w:ilvl="0" w:tplc="08090017">
      <w:start w:val="1"/>
      <w:numFmt w:val="lowerLetter"/>
      <w:lvlText w:val="%1)"/>
      <w:lvlJc w:val="left"/>
      <w:pPr>
        <w:ind w:left="725" w:hanging="360"/>
      </w:pPr>
    </w:lvl>
    <w:lvl w:ilvl="1" w:tplc="08090019" w:tentative="1">
      <w:start w:val="1"/>
      <w:numFmt w:val="lowerLetter"/>
      <w:lvlText w:val="%2."/>
      <w:lvlJc w:val="left"/>
      <w:pPr>
        <w:ind w:left="1445" w:hanging="360"/>
      </w:pPr>
    </w:lvl>
    <w:lvl w:ilvl="2" w:tplc="0809001B" w:tentative="1">
      <w:start w:val="1"/>
      <w:numFmt w:val="lowerRoman"/>
      <w:lvlText w:val="%3."/>
      <w:lvlJc w:val="right"/>
      <w:pPr>
        <w:ind w:left="2165" w:hanging="180"/>
      </w:pPr>
    </w:lvl>
    <w:lvl w:ilvl="3" w:tplc="0809000F" w:tentative="1">
      <w:start w:val="1"/>
      <w:numFmt w:val="decimal"/>
      <w:lvlText w:val="%4."/>
      <w:lvlJc w:val="left"/>
      <w:pPr>
        <w:ind w:left="2885" w:hanging="360"/>
      </w:pPr>
    </w:lvl>
    <w:lvl w:ilvl="4" w:tplc="08090019" w:tentative="1">
      <w:start w:val="1"/>
      <w:numFmt w:val="lowerLetter"/>
      <w:lvlText w:val="%5."/>
      <w:lvlJc w:val="left"/>
      <w:pPr>
        <w:ind w:left="3605" w:hanging="360"/>
      </w:pPr>
    </w:lvl>
    <w:lvl w:ilvl="5" w:tplc="0809001B" w:tentative="1">
      <w:start w:val="1"/>
      <w:numFmt w:val="lowerRoman"/>
      <w:lvlText w:val="%6."/>
      <w:lvlJc w:val="right"/>
      <w:pPr>
        <w:ind w:left="4325" w:hanging="180"/>
      </w:pPr>
    </w:lvl>
    <w:lvl w:ilvl="6" w:tplc="0809000F" w:tentative="1">
      <w:start w:val="1"/>
      <w:numFmt w:val="decimal"/>
      <w:lvlText w:val="%7."/>
      <w:lvlJc w:val="left"/>
      <w:pPr>
        <w:ind w:left="5045" w:hanging="360"/>
      </w:pPr>
    </w:lvl>
    <w:lvl w:ilvl="7" w:tplc="08090019" w:tentative="1">
      <w:start w:val="1"/>
      <w:numFmt w:val="lowerLetter"/>
      <w:lvlText w:val="%8."/>
      <w:lvlJc w:val="left"/>
      <w:pPr>
        <w:ind w:left="5765" w:hanging="360"/>
      </w:pPr>
    </w:lvl>
    <w:lvl w:ilvl="8" w:tplc="0809001B" w:tentative="1">
      <w:start w:val="1"/>
      <w:numFmt w:val="lowerRoman"/>
      <w:lvlText w:val="%9."/>
      <w:lvlJc w:val="right"/>
      <w:pPr>
        <w:ind w:left="6485" w:hanging="180"/>
      </w:pPr>
    </w:lvl>
  </w:abstractNum>
  <w:abstractNum w:abstractNumId="36" w15:restartNumberingAfterBreak="0">
    <w:nsid w:val="72B5647A"/>
    <w:multiLevelType w:val="multilevel"/>
    <w:tmpl w:val="E6FE1C0E"/>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7" w15:restartNumberingAfterBreak="0">
    <w:nsid w:val="73D86673"/>
    <w:multiLevelType w:val="multilevel"/>
    <w:tmpl w:val="1C3C7A0E"/>
    <w:lvl w:ilvl="0">
      <w:start w:val="1"/>
      <w:numFmt w:val="upperLetter"/>
      <w:lvlText w:val="%1."/>
      <w:lvlJc w:val="left"/>
      <w:pPr>
        <w:ind w:left="720" w:hanging="360"/>
      </w:pPr>
    </w:lvl>
    <w:lvl w:ilvl="1">
      <w:start w:val="1"/>
      <w:numFmt w:val="decimal"/>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5F8736C"/>
    <w:multiLevelType w:val="multilevel"/>
    <w:tmpl w:val="7EBA2A8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39" w15:restartNumberingAfterBreak="0">
    <w:nsid w:val="772936E4"/>
    <w:multiLevelType w:val="multilevel"/>
    <w:tmpl w:val="9E48C0F8"/>
    <w:lvl w:ilvl="0">
      <w:start w:val="1"/>
      <w:numFmt w:val="decimal"/>
      <w:lvlText w:val="%1."/>
      <w:lvlJc w:val="left"/>
      <w:pPr>
        <w:ind w:left="54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391"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40" w15:restartNumberingAfterBreak="0">
    <w:nsid w:val="7AB533CB"/>
    <w:multiLevelType w:val="multilevel"/>
    <w:tmpl w:val="5B8EEDBA"/>
    <w:styleLink w:val="WWOutlineListStyle2"/>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1" w15:restartNumberingAfterBreak="0">
    <w:nsid w:val="7BE4389A"/>
    <w:multiLevelType w:val="multilevel"/>
    <w:tmpl w:val="7B46BBD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8"/>
  </w:num>
  <w:num w:numId="3">
    <w:abstractNumId w:val="4"/>
  </w:num>
  <w:num w:numId="4">
    <w:abstractNumId w:val="22"/>
  </w:num>
  <w:num w:numId="5">
    <w:abstractNumId w:val="12"/>
  </w:num>
  <w:num w:numId="6">
    <w:abstractNumId w:val="18"/>
  </w:num>
  <w:num w:numId="7">
    <w:abstractNumId w:val="40"/>
  </w:num>
  <w:num w:numId="8">
    <w:abstractNumId w:val="27"/>
  </w:num>
  <w:num w:numId="9">
    <w:abstractNumId w:val="9"/>
  </w:num>
  <w:num w:numId="10">
    <w:abstractNumId w:val="25"/>
  </w:num>
  <w:num w:numId="11">
    <w:abstractNumId w:val="32"/>
  </w:num>
  <w:num w:numId="12">
    <w:abstractNumId w:val="8"/>
  </w:num>
  <w:num w:numId="13">
    <w:abstractNumId w:val="17"/>
  </w:num>
  <w:num w:numId="14">
    <w:abstractNumId w:val="14"/>
  </w:num>
  <w:num w:numId="15">
    <w:abstractNumId w:val="29"/>
  </w:num>
  <w:num w:numId="16">
    <w:abstractNumId w:val="15"/>
  </w:num>
  <w:num w:numId="17">
    <w:abstractNumId w:val="6"/>
  </w:num>
  <w:num w:numId="18">
    <w:abstractNumId w:val="36"/>
  </w:num>
  <w:num w:numId="19">
    <w:abstractNumId w:val="30"/>
  </w:num>
  <w:num w:numId="20">
    <w:abstractNumId w:val="5"/>
  </w:num>
  <w:num w:numId="21">
    <w:abstractNumId w:val="7"/>
  </w:num>
  <w:num w:numId="22">
    <w:abstractNumId w:val="37"/>
  </w:num>
  <w:num w:numId="23">
    <w:abstractNumId w:val="3"/>
  </w:num>
  <w:num w:numId="24">
    <w:abstractNumId w:val="23"/>
  </w:num>
  <w:num w:numId="25">
    <w:abstractNumId w:val="32"/>
  </w:num>
  <w:num w:numId="26">
    <w:abstractNumId w:val="32"/>
  </w:num>
  <w:num w:numId="27">
    <w:abstractNumId w:val="32"/>
  </w:num>
  <w:num w:numId="28">
    <w:abstractNumId w:val="20"/>
  </w:num>
  <w:num w:numId="29">
    <w:abstractNumId w:val="11"/>
  </w:num>
  <w:num w:numId="30">
    <w:abstractNumId w:val="41"/>
  </w:num>
  <w:num w:numId="31">
    <w:abstractNumId w:val="32"/>
  </w:num>
  <w:num w:numId="32">
    <w:abstractNumId w:val="1"/>
  </w:num>
  <w:num w:numId="33">
    <w:abstractNumId w:val="32"/>
  </w:num>
  <w:num w:numId="34">
    <w:abstractNumId w:val="24"/>
  </w:num>
  <w:num w:numId="35">
    <w:abstractNumId w:val="39"/>
  </w:num>
  <w:num w:numId="36">
    <w:abstractNumId w:val="21"/>
  </w:num>
  <w:num w:numId="37">
    <w:abstractNumId w:val="13"/>
  </w:num>
  <w:num w:numId="38">
    <w:abstractNumId w:val="2"/>
  </w:num>
  <w:num w:numId="39">
    <w:abstractNumId w:val="33"/>
  </w:num>
  <w:num w:numId="40">
    <w:abstractNumId w:val="28"/>
  </w:num>
  <w:num w:numId="41">
    <w:abstractNumId w:val="19"/>
  </w:num>
  <w:num w:numId="42">
    <w:abstractNumId w:val="34"/>
  </w:num>
  <w:num w:numId="43">
    <w:abstractNumId w:val="16"/>
  </w:num>
  <w:num w:numId="44">
    <w:abstractNumId w:val="26"/>
  </w:num>
  <w:num w:numId="45">
    <w:abstractNumId w:val="35"/>
  </w:num>
  <w:num w:numId="46">
    <w:abstractNumId w:val="10"/>
  </w:num>
  <w:num w:numId="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8AB"/>
    <w:rsid w:val="00026858"/>
    <w:rsid w:val="000308D2"/>
    <w:rsid w:val="00031AC4"/>
    <w:rsid w:val="00042537"/>
    <w:rsid w:val="00042B0C"/>
    <w:rsid w:val="00046868"/>
    <w:rsid w:val="0005069B"/>
    <w:rsid w:val="000662CD"/>
    <w:rsid w:val="0006715E"/>
    <w:rsid w:val="0008477E"/>
    <w:rsid w:val="000A66EC"/>
    <w:rsid w:val="000C2302"/>
    <w:rsid w:val="000E0E88"/>
    <w:rsid w:val="000F52FF"/>
    <w:rsid w:val="000F6AF0"/>
    <w:rsid w:val="001126AA"/>
    <w:rsid w:val="001136C3"/>
    <w:rsid w:val="00117B60"/>
    <w:rsid w:val="00135884"/>
    <w:rsid w:val="00176EFA"/>
    <w:rsid w:val="0018118C"/>
    <w:rsid w:val="001B4B2B"/>
    <w:rsid w:val="001D6784"/>
    <w:rsid w:val="001E3B0F"/>
    <w:rsid w:val="0022464F"/>
    <w:rsid w:val="0026083E"/>
    <w:rsid w:val="00267824"/>
    <w:rsid w:val="00291529"/>
    <w:rsid w:val="002D3935"/>
    <w:rsid w:val="002E5362"/>
    <w:rsid w:val="002E60FD"/>
    <w:rsid w:val="002E6F19"/>
    <w:rsid w:val="003779BF"/>
    <w:rsid w:val="0039182C"/>
    <w:rsid w:val="003A0553"/>
    <w:rsid w:val="003A2B3E"/>
    <w:rsid w:val="00413CAD"/>
    <w:rsid w:val="00423B2A"/>
    <w:rsid w:val="00465CE2"/>
    <w:rsid w:val="00481F92"/>
    <w:rsid w:val="004A7B7B"/>
    <w:rsid w:val="004C5C67"/>
    <w:rsid w:val="004F0EF4"/>
    <w:rsid w:val="0051380D"/>
    <w:rsid w:val="0052136E"/>
    <w:rsid w:val="00523625"/>
    <w:rsid w:val="005506A1"/>
    <w:rsid w:val="0056105F"/>
    <w:rsid w:val="005B1B1B"/>
    <w:rsid w:val="005B6742"/>
    <w:rsid w:val="00615018"/>
    <w:rsid w:val="00624EFC"/>
    <w:rsid w:val="00640451"/>
    <w:rsid w:val="00646C7E"/>
    <w:rsid w:val="006673DF"/>
    <w:rsid w:val="006E1671"/>
    <w:rsid w:val="007023F4"/>
    <w:rsid w:val="00731E60"/>
    <w:rsid w:val="00741323"/>
    <w:rsid w:val="00770C24"/>
    <w:rsid w:val="007A4D26"/>
    <w:rsid w:val="007B3D9F"/>
    <w:rsid w:val="007C10AD"/>
    <w:rsid w:val="007D0068"/>
    <w:rsid w:val="007D24C9"/>
    <w:rsid w:val="007D5F96"/>
    <w:rsid w:val="00801037"/>
    <w:rsid w:val="0080199C"/>
    <w:rsid w:val="008B4FAA"/>
    <w:rsid w:val="008C7EA8"/>
    <w:rsid w:val="008E600B"/>
    <w:rsid w:val="0090349C"/>
    <w:rsid w:val="0097006B"/>
    <w:rsid w:val="009A5D48"/>
    <w:rsid w:val="009B3153"/>
    <w:rsid w:val="009E7100"/>
    <w:rsid w:val="00A05695"/>
    <w:rsid w:val="00A11EDB"/>
    <w:rsid w:val="00A14BB5"/>
    <w:rsid w:val="00A84BF6"/>
    <w:rsid w:val="00A955D8"/>
    <w:rsid w:val="00AB5036"/>
    <w:rsid w:val="00AC033A"/>
    <w:rsid w:val="00AC3B01"/>
    <w:rsid w:val="00B0440E"/>
    <w:rsid w:val="00B30278"/>
    <w:rsid w:val="00B402DD"/>
    <w:rsid w:val="00B442F9"/>
    <w:rsid w:val="00B85514"/>
    <w:rsid w:val="00B9342C"/>
    <w:rsid w:val="00BB4063"/>
    <w:rsid w:val="00BC727A"/>
    <w:rsid w:val="00BF0E1F"/>
    <w:rsid w:val="00BF6A5A"/>
    <w:rsid w:val="00C22CB9"/>
    <w:rsid w:val="00C3016F"/>
    <w:rsid w:val="00C90D81"/>
    <w:rsid w:val="00CE095A"/>
    <w:rsid w:val="00D02D96"/>
    <w:rsid w:val="00D378AB"/>
    <w:rsid w:val="00DC3703"/>
    <w:rsid w:val="00E25DDF"/>
    <w:rsid w:val="00E25EEE"/>
    <w:rsid w:val="00E40448"/>
    <w:rsid w:val="00E44A33"/>
    <w:rsid w:val="00E5592B"/>
    <w:rsid w:val="00E823CC"/>
    <w:rsid w:val="00E96CC1"/>
    <w:rsid w:val="00EB5FF7"/>
    <w:rsid w:val="00EC3702"/>
    <w:rsid w:val="00ED09A4"/>
    <w:rsid w:val="00F04AEB"/>
    <w:rsid w:val="00F14A8C"/>
    <w:rsid w:val="00F15B6B"/>
    <w:rsid w:val="00F2763A"/>
    <w:rsid w:val="00F30003"/>
    <w:rsid w:val="00F62058"/>
    <w:rsid w:val="00FB1B02"/>
    <w:rsid w:val="00FD71D0"/>
    <w:rsid w:val="00FE3B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5FF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after="200" w:line="276" w:lineRule="auto"/>
    </w:pPr>
    <w:rPr>
      <w:sz w:val="22"/>
      <w:szCs w:val="22"/>
      <w:lang w:eastAsia="en-US"/>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8">
    <w:name w:val="WW_OutlineListStyle_8"/>
    <w:basedOn w:val="NoList"/>
    <w:pPr>
      <w:numPr>
        <w:numId w:val="1"/>
      </w:numPr>
    </w:pPr>
  </w:style>
  <w:style w:type="paragraph" w:customStyle="1" w:styleId="Level1Heading">
    <w:name w:val="Level 1 Heading"/>
    <w:basedOn w:val="BodyText"/>
    <w:next w:val="Normal"/>
    <w:pPr>
      <w:keepNext/>
      <w:tabs>
        <w:tab w:val="left" w:pos="-1342"/>
      </w:tabs>
      <w:suppressAutoHyphens w:val="0"/>
      <w:spacing w:before="360" w:after="200" w:line="360" w:lineRule="auto"/>
      <w:textAlignment w:val="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textAlignment w:val="auto"/>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textAlignment w:val="auto"/>
    </w:pPr>
    <w:rPr>
      <w:rFonts w:eastAsia="Times New Roman" w:cs="Arial"/>
      <w:b/>
      <w:lang w:eastAsia="zh-CN"/>
    </w:rPr>
  </w:style>
  <w:style w:type="paragraph" w:customStyle="1" w:styleId="BodyText1">
    <w:name w:val="Body Text 1"/>
    <w:basedOn w:val="BodyText"/>
    <w:pPr>
      <w:suppressAutoHyphens w:val="0"/>
      <w:spacing w:after="240" w:line="360" w:lineRule="auto"/>
      <w:ind w:left="851"/>
      <w:textAlignment w:val="auto"/>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11"/>
      </w:numPr>
      <w:suppressAutoHyphens w:val="0"/>
      <w:spacing w:after="0" w:line="240" w:lineRule="auto"/>
      <w:textAlignment w:val="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textAlignment w:val="auto"/>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textAlignment w:val="auto"/>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numPr>
        <w:numId w:val="12"/>
      </w:numPr>
      <w:tabs>
        <w:tab w:val="clear" w:pos="1985"/>
        <w:tab w:val="clear" w:pos="3402"/>
        <w:tab w:val="left" w:pos="24049"/>
        <w:tab w:val="left" w:pos="25466"/>
        <w:tab w:val="left" w:pos="26317"/>
      </w:tabs>
    </w:pPr>
  </w:style>
  <w:style w:type="paragraph" w:customStyle="1" w:styleId="Style1">
    <w:name w:val="Style1"/>
    <w:basedOn w:val="ListParagraph"/>
    <w:pPr>
      <w:numPr>
        <w:numId w:val="10"/>
      </w:numPr>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pPr>
      <w:textAlignment w:val="auto"/>
    </w:pPr>
    <w:rPr>
      <w:sz w:val="22"/>
      <w:szCs w:val="22"/>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numPr>
        <w:numId w:val="13"/>
      </w:numPr>
      <w:tabs>
        <w:tab w:val="clear" w:pos="-576"/>
        <w:tab w:val="left" w:pos="-2316"/>
        <w:tab w:val="left" w:pos="-2100"/>
      </w:tabs>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textAlignment w:val="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8Number">
    <w:name w:val="Level 8 Number"/>
    <w:basedOn w:val="BodyText"/>
    <w:pPr>
      <w:numPr>
        <w:numId w:val="14"/>
      </w:numPr>
      <w:tabs>
        <w:tab w:val="left" w:pos="-3895"/>
      </w:tabs>
      <w:suppressAutoHyphens w:val="0"/>
      <w:spacing w:after="240" w:line="360" w:lineRule="auto"/>
      <w:textAlignment w:val="auto"/>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textAlignment w:val="auto"/>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textAlignment w:val="auto"/>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pPr>
      <w:numPr>
        <w:numId w:val="2"/>
      </w:numPr>
    </w:pPr>
  </w:style>
  <w:style w:type="numbering" w:customStyle="1" w:styleId="WWOutlineListStyle6">
    <w:name w:val="WW_OutlineListStyle_6"/>
    <w:basedOn w:val="NoList"/>
    <w:pPr>
      <w:numPr>
        <w:numId w:val="3"/>
      </w:numPr>
    </w:pPr>
  </w:style>
  <w:style w:type="numbering" w:customStyle="1" w:styleId="WWOutlineListStyle5">
    <w:name w:val="WW_OutlineListStyle_5"/>
    <w:basedOn w:val="NoList"/>
    <w:pPr>
      <w:numPr>
        <w:numId w:val="4"/>
      </w:numPr>
    </w:pPr>
  </w:style>
  <w:style w:type="numbering" w:customStyle="1" w:styleId="WWOutlineListStyle4">
    <w:name w:val="WW_OutlineListStyle_4"/>
    <w:basedOn w:val="NoList"/>
    <w:pPr>
      <w:numPr>
        <w:numId w:val="5"/>
      </w:numPr>
    </w:pPr>
  </w:style>
  <w:style w:type="numbering" w:customStyle="1" w:styleId="WWOutlineListStyle3">
    <w:name w:val="WW_OutlineListStyle_3"/>
    <w:basedOn w:val="NoList"/>
    <w:pPr>
      <w:numPr>
        <w:numId w:val="6"/>
      </w:numPr>
    </w:pPr>
  </w:style>
  <w:style w:type="numbering" w:customStyle="1" w:styleId="WWOutlineListStyle2">
    <w:name w:val="WW_OutlineListStyle_2"/>
    <w:basedOn w:val="NoList"/>
    <w:pPr>
      <w:numPr>
        <w:numId w:val="7"/>
      </w:numPr>
    </w:pPr>
  </w:style>
  <w:style w:type="numbering" w:customStyle="1" w:styleId="WWOutlineListStyle1">
    <w:name w:val="WW_OutlineListStyle_1"/>
    <w:basedOn w:val="NoList"/>
    <w:pPr>
      <w:numPr>
        <w:numId w:val="8"/>
      </w:numPr>
    </w:pPr>
  </w:style>
  <w:style w:type="numbering" w:customStyle="1" w:styleId="WWOutlineListStyle">
    <w:name w:val="WW_OutlineListStyle"/>
    <w:basedOn w:val="NoList"/>
    <w:pPr>
      <w:numPr>
        <w:numId w:val="9"/>
      </w:numPr>
    </w:pPr>
  </w:style>
  <w:style w:type="numbering" w:customStyle="1" w:styleId="LFO7">
    <w:name w:val="LFO7"/>
    <w:basedOn w:val="NoList"/>
    <w:pPr>
      <w:numPr>
        <w:numId w:val="10"/>
      </w:numPr>
    </w:pPr>
  </w:style>
  <w:style w:type="numbering" w:customStyle="1" w:styleId="LFO9">
    <w:name w:val="LFO9"/>
    <w:basedOn w:val="NoList"/>
    <w:pPr>
      <w:numPr>
        <w:numId w:val="11"/>
      </w:numPr>
    </w:pPr>
  </w:style>
  <w:style w:type="numbering" w:customStyle="1" w:styleId="LFO10">
    <w:name w:val="LFO10"/>
    <w:basedOn w:val="NoList"/>
    <w:pPr>
      <w:numPr>
        <w:numId w:val="12"/>
      </w:numPr>
    </w:pPr>
  </w:style>
  <w:style w:type="numbering" w:customStyle="1" w:styleId="LFO12">
    <w:name w:val="LFO12"/>
    <w:basedOn w:val="NoList"/>
    <w:pPr>
      <w:numPr>
        <w:numId w:val="13"/>
      </w:numPr>
    </w:pPr>
  </w:style>
  <w:style w:type="numbering" w:customStyle="1" w:styleId="LFO13">
    <w:name w:val="LFO13"/>
    <w:basedOn w:val="NoList"/>
    <w:pPr>
      <w:numPr>
        <w:numId w:val="14"/>
      </w:numPr>
    </w:pPr>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07131">
      <w:bodyDiv w:val="1"/>
      <w:marLeft w:val="0"/>
      <w:marRight w:val="0"/>
      <w:marTop w:val="0"/>
      <w:marBottom w:val="0"/>
      <w:divBdr>
        <w:top w:val="none" w:sz="0" w:space="0" w:color="auto"/>
        <w:left w:val="none" w:sz="0" w:space="0" w:color="auto"/>
        <w:bottom w:val="none" w:sz="0" w:space="0" w:color="auto"/>
        <w:right w:val="none" w:sz="0" w:space="0" w:color="auto"/>
      </w:divBdr>
    </w:div>
    <w:div w:id="261694338">
      <w:bodyDiv w:val="1"/>
      <w:marLeft w:val="0"/>
      <w:marRight w:val="0"/>
      <w:marTop w:val="0"/>
      <w:marBottom w:val="0"/>
      <w:divBdr>
        <w:top w:val="none" w:sz="0" w:space="0" w:color="auto"/>
        <w:left w:val="none" w:sz="0" w:space="0" w:color="auto"/>
        <w:bottom w:val="none" w:sz="0" w:space="0" w:color="auto"/>
        <w:right w:val="none" w:sz="0" w:space="0" w:color="auto"/>
      </w:divBdr>
    </w:div>
    <w:div w:id="287199519">
      <w:bodyDiv w:val="1"/>
      <w:marLeft w:val="0"/>
      <w:marRight w:val="0"/>
      <w:marTop w:val="0"/>
      <w:marBottom w:val="0"/>
      <w:divBdr>
        <w:top w:val="none" w:sz="0" w:space="0" w:color="auto"/>
        <w:left w:val="none" w:sz="0" w:space="0" w:color="auto"/>
        <w:bottom w:val="none" w:sz="0" w:space="0" w:color="auto"/>
        <w:right w:val="none" w:sz="0" w:space="0" w:color="auto"/>
      </w:divBdr>
    </w:div>
    <w:div w:id="462503303">
      <w:bodyDiv w:val="1"/>
      <w:marLeft w:val="0"/>
      <w:marRight w:val="0"/>
      <w:marTop w:val="0"/>
      <w:marBottom w:val="0"/>
      <w:divBdr>
        <w:top w:val="none" w:sz="0" w:space="0" w:color="auto"/>
        <w:left w:val="none" w:sz="0" w:space="0" w:color="auto"/>
        <w:bottom w:val="none" w:sz="0" w:space="0" w:color="auto"/>
        <w:right w:val="none" w:sz="0" w:space="0" w:color="auto"/>
      </w:divBdr>
    </w:div>
    <w:div w:id="9903258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C442E-DA85-423F-BDB2-48EDAF608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1243</Words>
  <Characters>7087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2018-11-26T17:22:00Z</dcterms:created>
  <dcterms:modified xsi:type="dcterms:W3CDTF">2018-11-29T10:53:00Z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